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DA5" w:rsidRDefault="00AD1DA5" w:rsidP="00AD1DA5">
      <w:pPr>
        <w:ind w:firstLine="300"/>
        <w:jc w:val="center"/>
        <w:rPr>
          <w:sz w:val="28"/>
          <w:lang w:val="kk-KZ"/>
        </w:rPr>
      </w:pPr>
      <w:r>
        <w:rPr>
          <w:sz w:val="28"/>
        </w:rPr>
        <w:t>ЛАБОРАТОРНАЯ РАБОТА №</w:t>
      </w:r>
      <w:r>
        <w:rPr>
          <w:sz w:val="28"/>
          <w:lang w:val="kk-KZ"/>
        </w:rPr>
        <w:t>1</w:t>
      </w:r>
    </w:p>
    <w:p w:rsidR="00AD1DA5" w:rsidRPr="00E01138" w:rsidRDefault="00E01138" w:rsidP="00AD1DA5">
      <w:pPr>
        <w:ind w:firstLine="300"/>
        <w:jc w:val="center"/>
        <w:rPr>
          <w:b/>
          <w:sz w:val="28"/>
        </w:rPr>
      </w:pPr>
      <w:r w:rsidRPr="00E01138">
        <w:rPr>
          <w:b/>
          <w:sz w:val="28"/>
        </w:rPr>
        <w:t>Математическая обработка результатов измерений и вычислений</w:t>
      </w:r>
    </w:p>
    <w:p w:rsidR="00AD1DA5" w:rsidRPr="00E01138" w:rsidRDefault="00AD1DA5" w:rsidP="00AD1DA5">
      <w:pPr>
        <w:ind w:firstLine="300"/>
        <w:jc w:val="both"/>
        <w:rPr>
          <w:b/>
          <w:sz w:val="28"/>
          <w:u w:val="single"/>
        </w:rPr>
      </w:pPr>
    </w:p>
    <w:p w:rsidR="00AD1DA5" w:rsidRDefault="00AD1DA5" w:rsidP="00AD1DA5">
      <w:pPr>
        <w:ind w:firstLine="300"/>
        <w:jc w:val="both"/>
        <w:rPr>
          <w:sz w:val="28"/>
          <w:u w:val="single"/>
        </w:rPr>
      </w:pPr>
      <w:r>
        <w:rPr>
          <w:sz w:val="28"/>
          <w:u w:val="single"/>
        </w:rPr>
        <w:t>Учебная цель занятия:</w:t>
      </w:r>
    </w:p>
    <w:p w:rsidR="00AD1DA5" w:rsidRDefault="00AD1DA5" w:rsidP="00AD1DA5">
      <w:pPr>
        <w:ind w:firstLine="300"/>
        <w:jc w:val="both"/>
        <w:rPr>
          <w:sz w:val="28"/>
          <w:szCs w:val="28"/>
        </w:rPr>
      </w:pPr>
      <w:r>
        <w:rPr>
          <w:sz w:val="28"/>
          <w:szCs w:val="28"/>
        </w:rPr>
        <w:t>Ознакомление с погрешностями при измерениях и вычислениях и методами их учета при оценке результатов опыта.</w:t>
      </w:r>
    </w:p>
    <w:p w:rsidR="00AD1DA5" w:rsidRDefault="00AD1DA5" w:rsidP="00AD1DA5">
      <w:pPr>
        <w:pStyle w:val="a9"/>
      </w:pPr>
    </w:p>
    <w:p w:rsidR="00AD1DA5" w:rsidRDefault="00AD1DA5" w:rsidP="00AD1DA5">
      <w:pPr>
        <w:ind w:firstLine="300"/>
        <w:jc w:val="both"/>
        <w:rPr>
          <w:sz w:val="28"/>
          <w:u w:val="single"/>
        </w:rPr>
      </w:pPr>
      <w:r>
        <w:rPr>
          <w:sz w:val="28"/>
          <w:u w:val="single"/>
        </w:rPr>
        <w:t>Содержание лабораторной работы.</w:t>
      </w:r>
    </w:p>
    <w:p w:rsidR="00AD1DA5" w:rsidRDefault="00AD1DA5" w:rsidP="00AD1DA5">
      <w:pPr>
        <w:ind w:firstLine="300"/>
        <w:jc w:val="both"/>
        <w:rPr>
          <w:sz w:val="28"/>
          <w:u w:val="single"/>
        </w:rPr>
      </w:pPr>
    </w:p>
    <w:p w:rsidR="00AD1DA5" w:rsidRDefault="00AD1DA5" w:rsidP="00AD1DA5">
      <w:pPr>
        <w:ind w:firstLine="300"/>
        <w:jc w:val="both"/>
        <w:rPr>
          <w:sz w:val="28"/>
        </w:rPr>
      </w:pPr>
      <w:r>
        <w:rPr>
          <w:sz w:val="28"/>
        </w:rPr>
        <w:t xml:space="preserve">Необходимо научиться определять абсолютную и относительную погрешности </w:t>
      </w:r>
      <w:proofErr w:type="gramStart"/>
      <w:r>
        <w:rPr>
          <w:sz w:val="28"/>
        </w:rPr>
        <w:t>измерений</w:t>
      </w:r>
      <w:proofErr w:type="gramEnd"/>
      <w:r>
        <w:rPr>
          <w:sz w:val="28"/>
        </w:rPr>
        <w:t xml:space="preserve"> как при прямых так и при косвенных измерениях.</w:t>
      </w:r>
    </w:p>
    <w:p w:rsidR="00AD1DA5" w:rsidRDefault="00AD1DA5" w:rsidP="00AD1DA5">
      <w:pPr>
        <w:ind w:firstLine="300"/>
        <w:jc w:val="both"/>
        <w:rPr>
          <w:sz w:val="28"/>
        </w:rPr>
      </w:pPr>
    </w:p>
    <w:p w:rsidR="00AD1DA5" w:rsidRDefault="00AD1DA5" w:rsidP="00AD1DA5">
      <w:pPr>
        <w:ind w:firstLine="300"/>
        <w:jc w:val="both"/>
        <w:rPr>
          <w:sz w:val="28"/>
        </w:rPr>
      </w:pPr>
      <w:r>
        <w:rPr>
          <w:sz w:val="28"/>
          <w:u w:val="single"/>
        </w:rPr>
        <w:t>Подготовка к занятию:</w:t>
      </w:r>
      <w:r>
        <w:rPr>
          <w:sz w:val="28"/>
        </w:rPr>
        <w:t xml:space="preserve"> </w:t>
      </w:r>
    </w:p>
    <w:p w:rsidR="00AD1DA5" w:rsidRDefault="00AD1DA5" w:rsidP="00AD1DA5">
      <w:pPr>
        <w:ind w:firstLine="300"/>
        <w:jc w:val="both"/>
        <w:rPr>
          <w:sz w:val="28"/>
        </w:rPr>
      </w:pPr>
    </w:p>
    <w:p w:rsidR="00AD1DA5" w:rsidRDefault="00AD1DA5" w:rsidP="00AD1DA5">
      <w:pPr>
        <w:ind w:left="300"/>
        <w:jc w:val="both"/>
        <w:rPr>
          <w:sz w:val="28"/>
        </w:rPr>
      </w:pPr>
      <w:r>
        <w:rPr>
          <w:sz w:val="28"/>
        </w:rPr>
        <w:t>Повторить, а по необходимости, изучить вопросы базового материала.</w:t>
      </w:r>
    </w:p>
    <w:p w:rsidR="00AD1DA5" w:rsidRDefault="00AD1DA5" w:rsidP="00AD1DA5">
      <w:pPr>
        <w:ind w:left="300"/>
        <w:jc w:val="both"/>
        <w:rPr>
          <w:sz w:val="28"/>
        </w:rPr>
      </w:pPr>
    </w:p>
    <w:p w:rsidR="00AD1DA5" w:rsidRDefault="00AD1DA5" w:rsidP="00AD1DA5">
      <w:pPr>
        <w:ind w:left="300"/>
        <w:jc w:val="both"/>
        <w:rPr>
          <w:sz w:val="28"/>
        </w:rPr>
      </w:pPr>
      <w:r>
        <w:rPr>
          <w:sz w:val="28"/>
          <w:u w:val="single"/>
        </w:rPr>
        <w:t xml:space="preserve">Входной контроль </w:t>
      </w:r>
      <w:r>
        <w:rPr>
          <w:sz w:val="28"/>
        </w:rPr>
        <w:t>(самопроверка)</w:t>
      </w:r>
    </w:p>
    <w:p w:rsidR="00AD1DA5" w:rsidRDefault="00AD1DA5" w:rsidP="00AD1DA5">
      <w:pPr>
        <w:ind w:left="300"/>
        <w:jc w:val="both"/>
        <w:rPr>
          <w:sz w:val="28"/>
        </w:rPr>
      </w:pPr>
    </w:p>
    <w:p w:rsidR="00AD1DA5" w:rsidRDefault="00AD1DA5" w:rsidP="00AD1DA5">
      <w:pPr>
        <w:ind w:left="300"/>
        <w:jc w:val="both"/>
        <w:rPr>
          <w:sz w:val="28"/>
        </w:rPr>
      </w:pPr>
      <w:r>
        <w:rPr>
          <w:sz w:val="28"/>
        </w:rPr>
        <w:t>Подготовка к лабораторной работе контролируется по подготовленному бланку лабораторной работы, согласно общим требованиям и ответам на вопросы:</w:t>
      </w:r>
    </w:p>
    <w:p w:rsidR="00AD1DA5" w:rsidRDefault="00AD1DA5" w:rsidP="00AD1DA5">
      <w:pPr>
        <w:pStyle w:val="a7"/>
        <w:numPr>
          <w:ilvl w:val="0"/>
          <w:numId w:val="2"/>
        </w:numPr>
        <w:spacing w:after="0"/>
        <w:jc w:val="both"/>
      </w:pPr>
      <w:r>
        <w:t>Какие существуют виды погрешностей при измерениях?</w:t>
      </w:r>
    </w:p>
    <w:p w:rsidR="00AD1DA5" w:rsidRDefault="00AD1DA5" w:rsidP="00AD1DA5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Что такое абсолютная (относительная) погрешность?</w:t>
      </w:r>
    </w:p>
    <w:p w:rsidR="00AD1DA5" w:rsidRDefault="00AD1DA5" w:rsidP="00AD1DA5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Что называют классом точности прибора?</w:t>
      </w:r>
    </w:p>
    <w:p w:rsidR="00AD1DA5" w:rsidRDefault="00AD1DA5" w:rsidP="00AD1DA5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Как производят оценку точности результатов одного прямого измерения?</w:t>
      </w:r>
    </w:p>
    <w:p w:rsidR="00AD1DA5" w:rsidRDefault="00AD1DA5" w:rsidP="00AD1DA5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Как производят оценку точности результатов многократных прямых измерений?</w:t>
      </w:r>
    </w:p>
    <w:p w:rsidR="00AD1DA5" w:rsidRDefault="00AD1DA5" w:rsidP="00AD1DA5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Как определяют погрешности при косвенных измерениях?</w:t>
      </w:r>
    </w:p>
    <w:p w:rsidR="00AD1DA5" w:rsidRDefault="00AD1DA5" w:rsidP="00AD1DA5">
      <w:pPr>
        <w:jc w:val="both"/>
        <w:rPr>
          <w:sz w:val="28"/>
        </w:rPr>
      </w:pPr>
    </w:p>
    <w:p w:rsidR="00AD1DA5" w:rsidRDefault="00AD1DA5" w:rsidP="00AD1DA5">
      <w:pPr>
        <w:ind w:firstLine="300"/>
        <w:jc w:val="both"/>
        <w:rPr>
          <w:sz w:val="28"/>
          <w:u w:val="single"/>
        </w:rPr>
      </w:pPr>
      <w:r>
        <w:rPr>
          <w:sz w:val="28"/>
          <w:u w:val="single"/>
        </w:rPr>
        <w:t>Приборы, материалы, оборудование:</w:t>
      </w:r>
    </w:p>
    <w:p w:rsidR="00AD1DA5" w:rsidRDefault="00AD1DA5" w:rsidP="00AD1DA5">
      <w:pPr>
        <w:ind w:firstLine="300"/>
        <w:jc w:val="both"/>
        <w:rPr>
          <w:sz w:val="28"/>
          <w:u w:val="single"/>
        </w:rPr>
      </w:pPr>
    </w:p>
    <w:p w:rsidR="00AD1DA5" w:rsidRDefault="00AD1DA5" w:rsidP="00AD1DA5">
      <w:pPr>
        <w:ind w:firstLine="720"/>
        <w:jc w:val="both"/>
        <w:rPr>
          <w:sz w:val="28"/>
        </w:rPr>
      </w:pPr>
      <w:r>
        <w:rPr>
          <w:sz w:val="28"/>
        </w:rPr>
        <w:t>образцы для измерения, штангенциркуль, секундомер, аналитические весы.</w:t>
      </w:r>
    </w:p>
    <w:p w:rsidR="00AD1DA5" w:rsidRDefault="00AD1DA5" w:rsidP="00AD1DA5">
      <w:pPr>
        <w:rPr>
          <w:sz w:val="28"/>
        </w:rPr>
      </w:pPr>
    </w:p>
    <w:p w:rsidR="00AD1DA5" w:rsidRDefault="00AD1DA5" w:rsidP="00AD1DA5">
      <w:pPr>
        <w:ind w:firstLine="300"/>
        <w:rPr>
          <w:sz w:val="28"/>
          <w:u w:val="single"/>
        </w:rPr>
      </w:pPr>
      <w:r>
        <w:rPr>
          <w:sz w:val="28"/>
          <w:u w:val="single"/>
        </w:rPr>
        <w:t>Теоретическое введение и исходные данные:</w:t>
      </w:r>
    </w:p>
    <w:p w:rsidR="00AD1DA5" w:rsidRDefault="00AD1DA5" w:rsidP="00AD1DA5">
      <w:pPr>
        <w:ind w:firstLine="300"/>
        <w:jc w:val="both"/>
        <w:rPr>
          <w:sz w:val="28"/>
          <w:u w:val="single"/>
        </w:rPr>
      </w:pPr>
    </w:p>
    <w:p w:rsidR="00AD1DA5" w:rsidRDefault="00AD1DA5" w:rsidP="00AD1DA5">
      <w:pPr>
        <w:jc w:val="center"/>
        <w:rPr>
          <w:sz w:val="28"/>
          <w:szCs w:val="28"/>
        </w:rPr>
      </w:pPr>
      <w:r>
        <w:rPr>
          <w:sz w:val="28"/>
          <w:szCs w:val="28"/>
        </w:rPr>
        <w:t>1.ОСНОВНЫЕ ОПРЕДЕЛЕНИЯ</w:t>
      </w:r>
    </w:p>
    <w:p w:rsidR="00AD1DA5" w:rsidRDefault="00AD1DA5" w:rsidP="00AD1DA5">
      <w:pPr>
        <w:ind w:firstLine="720"/>
        <w:jc w:val="both"/>
        <w:rPr>
          <w:sz w:val="28"/>
        </w:rPr>
      </w:pPr>
      <w:r>
        <w:rPr>
          <w:sz w:val="28"/>
        </w:rPr>
        <w:t>В процессе выполнения лабораторных работ проводятся многочисленные измерения и математическая обработка результатов измерений.</w:t>
      </w:r>
    </w:p>
    <w:p w:rsidR="00AD1DA5" w:rsidRDefault="00AD1DA5" w:rsidP="00AD1DA5">
      <w:pPr>
        <w:jc w:val="both"/>
        <w:rPr>
          <w:sz w:val="28"/>
          <w:szCs w:val="28"/>
        </w:rPr>
      </w:pPr>
      <w:r>
        <w:rPr>
          <w:sz w:val="28"/>
        </w:rPr>
        <w:tab/>
        <w:t xml:space="preserve">Измерение – экспериментальное определение количественного значения физической </w:t>
      </w:r>
      <w:proofErr w:type="gramStart"/>
      <w:r>
        <w:rPr>
          <w:sz w:val="28"/>
        </w:rPr>
        <w:t>величины</w:t>
      </w:r>
      <w:proofErr w:type="gramEnd"/>
      <w:r>
        <w:rPr>
          <w:sz w:val="28"/>
        </w:rPr>
        <w:t xml:space="preserve"> т.е. </w:t>
      </w:r>
      <w:r>
        <w:rPr>
          <w:i/>
          <w:sz w:val="28"/>
        </w:rPr>
        <w:t>и</w:t>
      </w:r>
      <w:r>
        <w:rPr>
          <w:i/>
          <w:sz w:val="28"/>
          <w:szCs w:val="28"/>
        </w:rPr>
        <w:t>змерение</w:t>
      </w:r>
      <w:r>
        <w:rPr>
          <w:sz w:val="28"/>
          <w:szCs w:val="28"/>
        </w:rPr>
        <w:t xml:space="preserve"> – это сравнение измеряемой величины с другой величиной, принятой за единицу измерения.</w:t>
      </w:r>
    </w:p>
    <w:p w:rsidR="00AD1DA5" w:rsidRDefault="00AD1DA5" w:rsidP="00AD1DA5">
      <w:pPr>
        <w:jc w:val="both"/>
        <w:rPr>
          <w:sz w:val="28"/>
        </w:rPr>
      </w:pPr>
      <w:r>
        <w:rPr>
          <w:sz w:val="28"/>
        </w:rPr>
        <w:t xml:space="preserve"> Оно может быть выполнено как непосредственно, с помощью тех или иных измерительных инструментов (линейка, весы, штангенциркуль, амперметр и </w:t>
      </w:r>
      <w:r>
        <w:rPr>
          <w:sz w:val="28"/>
        </w:rPr>
        <w:lastRenderedPageBreak/>
        <w:t>т.д.), так и путем математических операций над величинами, измеренными непосредственно, от которых зависит искомая.</w:t>
      </w:r>
    </w:p>
    <w:p w:rsidR="00AD1DA5" w:rsidRDefault="00AD1DA5" w:rsidP="00AD1DA5">
      <w:pPr>
        <w:jc w:val="both"/>
        <w:rPr>
          <w:i/>
          <w:sz w:val="28"/>
          <w:szCs w:val="28"/>
        </w:rPr>
      </w:pPr>
      <w:r>
        <w:rPr>
          <w:sz w:val="28"/>
        </w:rPr>
        <w:tab/>
        <w:t>В первом случае измерения называют прямыми, во втором – косвенными.</w:t>
      </w:r>
      <w:r>
        <w:rPr>
          <w:i/>
          <w:sz w:val="28"/>
          <w:szCs w:val="28"/>
        </w:rPr>
        <w:t xml:space="preserve"> </w:t>
      </w:r>
    </w:p>
    <w:p w:rsidR="00AD1DA5" w:rsidRDefault="00AD1DA5" w:rsidP="00AD1DA5">
      <w:pPr>
        <w:ind w:firstLine="360"/>
        <w:jc w:val="both"/>
        <w:rPr>
          <w:sz w:val="28"/>
          <w:szCs w:val="28"/>
        </w:rPr>
      </w:pPr>
      <w:r>
        <w:rPr>
          <w:i/>
          <w:sz w:val="28"/>
          <w:szCs w:val="28"/>
        </w:rPr>
        <w:t>Прямые измерения</w:t>
      </w:r>
      <w:r>
        <w:rPr>
          <w:sz w:val="28"/>
          <w:szCs w:val="28"/>
        </w:rPr>
        <w:t xml:space="preserve"> – это измерения, при которых определяемую величину сравнивают с единицей измерения непосредственно или при помощи измерительного прибора, проградуировано в соответствующих единицах.</w:t>
      </w:r>
    </w:p>
    <w:p w:rsidR="00AD1DA5" w:rsidRDefault="00AD1DA5" w:rsidP="00AD1DA5">
      <w:pPr>
        <w:jc w:val="both"/>
        <w:rPr>
          <w:sz w:val="28"/>
        </w:rPr>
      </w:pPr>
      <w:r>
        <w:rPr>
          <w:sz w:val="28"/>
          <w:szCs w:val="28"/>
        </w:rPr>
        <w:t xml:space="preserve">     </w:t>
      </w:r>
      <w:r>
        <w:rPr>
          <w:i/>
          <w:sz w:val="28"/>
          <w:szCs w:val="28"/>
        </w:rPr>
        <w:t>Косвенные измерения</w:t>
      </w:r>
      <w:r>
        <w:rPr>
          <w:sz w:val="28"/>
          <w:szCs w:val="28"/>
        </w:rPr>
        <w:t xml:space="preserve"> – измерения, при которых искомая величина определяется (измеряется) из результатов прямых измерений других величин, которые связаны с измеряемой величиной определенной функциональной зависимостью.</w:t>
      </w:r>
    </w:p>
    <w:p w:rsidR="00AD1DA5" w:rsidRDefault="00AD1DA5" w:rsidP="00AD1DA5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Прямые и косвенные измерения страдают погрешностями, т.е. отклонениями результата </w:t>
      </w:r>
      <w:proofErr w:type="spellStart"/>
      <w:r>
        <w:rPr>
          <w:i/>
          <w:sz w:val="28"/>
        </w:rPr>
        <w:t>х</w:t>
      </w:r>
      <w:proofErr w:type="spellEnd"/>
      <w:r>
        <w:rPr>
          <w:sz w:val="28"/>
        </w:rPr>
        <w:t xml:space="preserve"> физической величины от истинного значения </w:t>
      </w:r>
      <w:r>
        <w:rPr>
          <w:position w:val="-12"/>
          <w:sz w:val="28"/>
          <w:szCs w:val="28"/>
        </w:rPr>
        <w:object w:dxaOrig="4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8pt" o:ole="">
            <v:imagedata r:id="rId5" o:title=""/>
          </v:shape>
          <o:OLEObject Type="Embed" ProgID="Equation.3" ShapeID="_x0000_i1025" DrawAspect="Content" ObjectID="_1448397893" r:id="rId6"/>
        </w:object>
      </w:r>
      <w:r>
        <w:rPr>
          <w:sz w:val="28"/>
          <w:szCs w:val="28"/>
        </w:rPr>
        <w:t xml:space="preserve">. </w:t>
      </w:r>
      <w:r>
        <w:rPr>
          <w:i/>
          <w:sz w:val="28"/>
          <w:szCs w:val="28"/>
        </w:rPr>
        <w:t>Истинные значения</w:t>
      </w:r>
      <w:r>
        <w:rPr>
          <w:sz w:val="28"/>
          <w:szCs w:val="28"/>
        </w:rPr>
        <w:t xml:space="preserve"> </w:t>
      </w:r>
      <w:r>
        <w:rPr>
          <w:position w:val="-12"/>
          <w:sz w:val="28"/>
          <w:szCs w:val="28"/>
        </w:rPr>
        <w:object w:dxaOrig="440" w:dyaOrig="360">
          <v:shape id="_x0000_i1026" type="#_x0000_t75" style="width:21.75pt;height:18pt" o:ole="">
            <v:imagedata r:id="rId5" o:title=""/>
          </v:shape>
          <o:OLEObject Type="Embed" ProgID="Equation.3" ShapeID="_x0000_i1026" DrawAspect="Content" ObjectID="_1448397894" r:id="rId7"/>
        </w:object>
      </w:r>
      <w:r>
        <w:rPr>
          <w:sz w:val="28"/>
          <w:szCs w:val="28"/>
        </w:rPr>
        <w:t xml:space="preserve">     физической величины </w:t>
      </w:r>
      <w:r>
        <w:rPr>
          <w:position w:val="-6"/>
          <w:sz w:val="28"/>
          <w:szCs w:val="28"/>
        </w:rPr>
        <w:object w:dxaOrig="200" w:dyaOrig="220">
          <v:shape id="_x0000_i1027" type="#_x0000_t75" style="width:9.75pt;height:11.25pt" o:ole="">
            <v:imagedata r:id="rId8" o:title=""/>
          </v:shape>
          <o:OLEObject Type="Embed" ProgID="Equation.3" ShapeID="_x0000_i1027" DrawAspect="Content" ObjectID="_1448397895" r:id="rId9"/>
        </w:object>
      </w:r>
      <w:r>
        <w:rPr>
          <w:sz w:val="28"/>
          <w:szCs w:val="28"/>
        </w:rPr>
        <w:t xml:space="preserve"> нельзя определить абсолютно точно. Можно лишь утверждать, что истинное значение величины   лежит в интервале </w:t>
      </w:r>
      <w:proofErr w:type="spellStart"/>
      <w:r>
        <w:rPr>
          <w:i/>
          <w:sz w:val="28"/>
          <w:szCs w:val="28"/>
        </w:rPr>
        <w:t>х</w:t>
      </w:r>
      <w:r>
        <w:rPr>
          <w:i/>
          <w:sz w:val="28"/>
          <w:szCs w:val="28"/>
          <w:vertAlign w:val="subscript"/>
        </w:rPr>
        <w:t>из</w:t>
      </w:r>
      <w:proofErr w:type="gramStart"/>
      <w:r>
        <w:rPr>
          <w:i/>
          <w:sz w:val="28"/>
          <w:szCs w:val="28"/>
          <w:vertAlign w:val="subscript"/>
        </w:rPr>
        <w:t>м</w:t>
      </w:r>
      <w:r>
        <w:rPr>
          <w:i/>
          <w:sz w:val="28"/>
          <w:szCs w:val="28"/>
        </w:rPr>
        <w:t>-</w:t>
      </w:r>
      <w:proofErr w:type="gramEnd"/>
      <w:r>
        <w:rPr>
          <w:i/>
          <w:sz w:val="28"/>
          <w:szCs w:val="28"/>
        </w:rPr>
        <w:t>∆х</w:t>
      </w:r>
      <w:proofErr w:type="spellEnd"/>
      <w:r>
        <w:rPr>
          <w:position w:val="-6"/>
          <w:sz w:val="28"/>
          <w:szCs w:val="28"/>
        </w:rPr>
        <w:object w:dxaOrig="580" w:dyaOrig="260">
          <v:shape id="_x0000_i1028" type="#_x0000_t75" style="width:29.25pt;height:12.75pt" o:ole="">
            <v:imagedata r:id="rId10" o:title=""/>
          </v:shape>
          <o:OLEObject Type="Embed" ProgID="Equation.3" ShapeID="_x0000_i1028" DrawAspect="Content" ObjectID="_1448397896" r:id="rId11"/>
        </w:object>
      </w:r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х</w:t>
      </w:r>
      <w:r>
        <w:rPr>
          <w:i/>
          <w:sz w:val="28"/>
          <w:szCs w:val="28"/>
          <w:vertAlign w:val="subscript"/>
        </w:rPr>
        <w:t>изм</w:t>
      </w:r>
      <w:r>
        <w:rPr>
          <w:i/>
          <w:sz w:val="28"/>
          <w:szCs w:val="28"/>
        </w:rPr>
        <w:t>+∆х</w:t>
      </w:r>
      <w:proofErr w:type="spellEnd"/>
      <w:r>
        <w:rPr>
          <w:sz w:val="28"/>
          <w:szCs w:val="28"/>
        </w:rPr>
        <w:t xml:space="preserve"> где  </w:t>
      </w:r>
      <w:proofErr w:type="spellStart"/>
      <w:r>
        <w:rPr>
          <w:i/>
          <w:sz w:val="28"/>
          <w:szCs w:val="28"/>
        </w:rPr>
        <w:t>х</w:t>
      </w:r>
      <w:r>
        <w:rPr>
          <w:i/>
          <w:sz w:val="28"/>
          <w:szCs w:val="28"/>
          <w:vertAlign w:val="subscript"/>
        </w:rPr>
        <w:t>изм</w:t>
      </w:r>
      <w:proofErr w:type="spellEnd"/>
      <w:r>
        <w:rPr>
          <w:i/>
          <w:sz w:val="28"/>
          <w:szCs w:val="28"/>
        </w:rPr>
        <w:t>-</w:t>
      </w:r>
      <w:r>
        <w:rPr>
          <w:sz w:val="28"/>
          <w:szCs w:val="28"/>
        </w:rPr>
        <w:t xml:space="preserve">  значение величины </w:t>
      </w:r>
      <w:r>
        <w:rPr>
          <w:position w:val="-6"/>
          <w:sz w:val="28"/>
          <w:szCs w:val="28"/>
        </w:rPr>
        <w:object w:dxaOrig="200" w:dyaOrig="220">
          <v:shape id="_x0000_i1029" type="#_x0000_t75" style="width:9.75pt;height:11.25pt" o:ole="">
            <v:imagedata r:id="rId8" o:title=""/>
          </v:shape>
          <o:OLEObject Type="Embed" ProgID="Equation.3" ShapeID="_x0000_i1029" DrawAspect="Content" ObjectID="_1448397897" r:id="rId12"/>
        </w:object>
      </w:r>
      <w:r>
        <w:rPr>
          <w:sz w:val="28"/>
          <w:szCs w:val="28"/>
        </w:rPr>
        <w:t xml:space="preserve">, полученное при измерении; величина </w:t>
      </w:r>
      <w:r>
        <w:rPr>
          <w:i/>
          <w:sz w:val="28"/>
          <w:szCs w:val="28"/>
        </w:rPr>
        <w:t>∆</w:t>
      </w:r>
      <w:proofErr w:type="spellStart"/>
      <w:r>
        <w:rPr>
          <w:i/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абсолютная погрешность</w:t>
      </w:r>
      <w:r>
        <w:rPr>
          <w:sz w:val="28"/>
          <w:szCs w:val="28"/>
        </w:rPr>
        <w:t xml:space="preserve"> измерения </w:t>
      </w:r>
      <w:r>
        <w:rPr>
          <w:position w:val="-6"/>
          <w:sz w:val="28"/>
          <w:szCs w:val="28"/>
        </w:rPr>
        <w:object w:dxaOrig="200" w:dyaOrig="220">
          <v:shape id="_x0000_i1030" type="#_x0000_t75" style="width:9.75pt;height:11.25pt" o:ole="">
            <v:imagedata r:id="rId8" o:title=""/>
          </v:shape>
          <o:OLEObject Type="Embed" ProgID="Equation.3" ShapeID="_x0000_i1030" DrawAspect="Content" ObjectID="_1448397898" r:id="rId13"/>
        </w:object>
      </w:r>
      <w:r>
        <w:rPr>
          <w:sz w:val="28"/>
          <w:szCs w:val="28"/>
        </w:rPr>
        <w:t>. Это неравенство принято записывать в следующем символическом виде:</w:t>
      </w:r>
    </w:p>
    <w:p w:rsidR="00AD1DA5" w:rsidRDefault="00AD1DA5" w:rsidP="00AD1DA5">
      <w:pPr>
        <w:jc w:val="center"/>
        <w:rPr>
          <w:sz w:val="28"/>
          <w:szCs w:val="28"/>
        </w:rPr>
      </w:pPr>
      <w:proofErr w:type="spellStart"/>
      <w:r>
        <w:rPr>
          <w:i/>
          <w:sz w:val="28"/>
          <w:szCs w:val="28"/>
        </w:rPr>
        <w:t>х</w:t>
      </w:r>
      <w:r>
        <w:rPr>
          <w:sz w:val="28"/>
          <w:szCs w:val="28"/>
        </w:rPr>
        <w:t>=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х</w:t>
      </w:r>
      <w:r>
        <w:rPr>
          <w:i/>
          <w:sz w:val="28"/>
          <w:szCs w:val="28"/>
          <w:vertAlign w:val="subscript"/>
        </w:rPr>
        <w:t>изм</w:t>
      </w:r>
      <w:r>
        <w:rPr>
          <w:i/>
          <w:sz w:val="28"/>
          <w:szCs w:val="28"/>
        </w:rPr>
        <w:t>±∆х</w:t>
      </w:r>
      <w:proofErr w:type="spellEnd"/>
      <w:r>
        <w:rPr>
          <w:sz w:val="28"/>
          <w:szCs w:val="28"/>
        </w:rPr>
        <w:t xml:space="preserve">                                                         (1.1)</w:t>
      </w:r>
    </w:p>
    <w:p w:rsidR="00AD1DA5" w:rsidRDefault="00AD1DA5" w:rsidP="00AD1DA5">
      <w:pPr>
        <w:ind w:firstLine="720"/>
        <w:jc w:val="both"/>
        <w:rPr>
          <w:sz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</w:t>
      </w:r>
    </w:p>
    <w:p w:rsidR="00AD1DA5" w:rsidRDefault="00AD1DA5" w:rsidP="00AD1DA5">
      <w:pPr>
        <w:ind w:firstLine="720"/>
        <w:jc w:val="both"/>
        <w:rPr>
          <w:sz w:val="28"/>
        </w:rPr>
      </w:pPr>
      <w:r>
        <w:rPr>
          <w:sz w:val="28"/>
        </w:rPr>
        <w:t xml:space="preserve">Погрешность </w:t>
      </w:r>
      <w:r>
        <w:rPr>
          <w:position w:val="-14"/>
          <w:sz w:val="28"/>
        </w:rPr>
        <w:object w:dxaOrig="1419" w:dyaOrig="420">
          <v:shape id="_x0000_i1031" type="#_x0000_t75" style="width:71.25pt;height:21pt" o:ole="" fillcolor="window">
            <v:imagedata r:id="rId14" o:title=""/>
          </v:shape>
          <o:OLEObject Type="Embed" ProgID="Equation.3" ShapeID="_x0000_i1031" DrawAspect="Content" ObjectID="_1448397899" r:id="rId15"/>
        </w:object>
      </w:r>
      <w:r>
        <w:rPr>
          <w:sz w:val="28"/>
        </w:rPr>
        <w:t xml:space="preserve">, выраженную в единицах измеренной физической величины, называют абсолютной, а погрешность </w:t>
      </w:r>
      <w:r>
        <w:rPr>
          <w:position w:val="-28"/>
          <w:sz w:val="28"/>
        </w:rPr>
        <w:object w:dxaOrig="860" w:dyaOrig="720">
          <v:shape id="_x0000_i1032" type="#_x0000_t75" style="width:42.75pt;height:36pt" o:ole="" fillcolor="window">
            <v:imagedata r:id="rId16" o:title=""/>
          </v:shape>
          <o:OLEObject Type="Embed" ProgID="Equation.3" ShapeID="_x0000_i1032" DrawAspect="Content" ObjectID="_1448397900" r:id="rId17"/>
        </w:object>
      </w:r>
      <w:r>
        <w:rPr>
          <w:sz w:val="28"/>
        </w:rPr>
        <w:t>, выраженную в долях или процентах от значения измеряемой величины – относительной.</w:t>
      </w:r>
    </w:p>
    <w:p w:rsidR="00AD1DA5" w:rsidRDefault="00AD1DA5" w:rsidP="00AD1DA5">
      <w:pPr>
        <w:ind w:firstLine="720"/>
        <w:jc w:val="both"/>
        <w:rPr>
          <w:sz w:val="28"/>
          <w:szCs w:val="28"/>
        </w:rPr>
      </w:pPr>
      <w:r>
        <w:rPr>
          <w:sz w:val="28"/>
        </w:rPr>
        <w:t>Все погрешности, возникшие при измерениях, принято подразделять на три типа это -</w:t>
      </w:r>
      <w:r>
        <w:rPr>
          <w:sz w:val="28"/>
          <w:szCs w:val="28"/>
        </w:rPr>
        <w:t xml:space="preserve"> систематические, случайные и промахи (ошибки).</w:t>
      </w:r>
    </w:p>
    <w:p w:rsidR="00AD1DA5" w:rsidRDefault="00AD1DA5" w:rsidP="00AD1D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i/>
          <w:sz w:val="28"/>
          <w:szCs w:val="28"/>
        </w:rPr>
        <w:t>Систематической</w:t>
      </w:r>
      <w:r>
        <w:rPr>
          <w:sz w:val="28"/>
          <w:szCs w:val="28"/>
        </w:rPr>
        <w:t xml:space="preserve"> называется такая погрешность, которая остается постоянной или закономерно изменяется  при повторных измерениях одной и той же величины. Эти погрешности характеризуются постоянством знака.</w:t>
      </w:r>
    </w:p>
    <w:p w:rsidR="00AD1DA5" w:rsidRDefault="00AD1DA5" w:rsidP="00AD1D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i/>
          <w:sz w:val="28"/>
          <w:szCs w:val="28"/>
        </w:rPr>
        <w:t>Случайные погрешности</w:t>
      </w:r>
      <w:r>
        <w:rPr>
          <w:sz w:val="28"/>
          <w:szCs w:val="28"/>
        </w:rPr>
        <w:t xml:space="preserve">  - это ошибки, появление которых не может быть предупреждено. При многократных измерениях они подчиняются статистическим законам и их влияние на результаты измерения можно учесть.</w:t>
      </w:r>
    </w:p>
    <w:p w:rsidR="00AD1DA5" w:rsidRDefault="00AD1DA5" w:rsidP="00AD1DA5">
      <w:pPr>
        <w:jc w:val="both"/>
        <w:rPr>
          <w:sz w:val="28"/>
        </w:rPr>
      </w:pPr>
      <w:r>
        <w:rPr>
          <w:sz w:val="28"/>
          <w:szCs w:val="28"/>
        </w:rPr>
        <w:t xml:space="preserve">     </w:t>
      </w:r>
      <w:r>
        <w:rPr>
          <w:i/>
          <w:sz w:val="28"/>
          <w:szCs w:val="28"/>
        </w:rPr>
        <w:t>Промахи и грубые погрешности</w:t>
      </w:r>
      <w:r>
        <w:rPr>
          <w:sz w:val="28"/>
          <w:szCs w:val="28"/>
        </w:rPr>
        <w:t xml:space="preserve"> – это чрезмерно большие ошибки, явно искажающие результат измерения. Обычно они вызваны неправильными действиями наблюдателя, поэтому их следует отбрасывать.</w:t>
      </w:r>
      <w:r>
        <w:rPr>
          <w:b/>
          <w:sz w:val="28"/>
        </w:rPr>
        <w:t xml:space="preserve"> </w:t>
      </w:r>
      <w:r>
        <w:rPr>
          <w:sz w:val="28"/>
        </w:rPr>
        <w:t xml:space="preserve">Промах или ошибка </w:t>
      </w:r>
      <w:proofErr w:type="gramStart"/>
      <w:r>
        <w:rPr>
          <w:sz w:val="28"/>
        </w:rPr>
        <w:t>-э</w:t>
      </w:r>
      <w:proofErr w:type="gramEnd"/>
      <w:r>
        <w:rPr>
          <w:sz w:val="28"/>
        </w:rPr>
        <w:t>та погрешность возникает в результате небрежности или ослабления внимания экспериментатора. Промахи должны быть исключены из результатов наблюдений.</w:t>
      </w:r>
    </w:p>
    <w:p w:rsidR="00AD1DA5" w:rsidRDefault="00AD1DA5" w:rsidP="00AD1DA5">
      <w:pPr>
        <w:jc w:val="both"/>
        <w:rPr>
          <w:sz w:val="28"/>
        </w:rPr>
      </w:pPr>
      <w:r>
        <w:rPr>
          <w:sz w:val="28"/>
        </w:rPr>
        <w:tab/>
        <w:t xml:space="preserve">Итак, систематические погрешности можно устранить или учесть, промахи следует отбросить, а случайные погрешности необходимо </w:t>
      </w:r>
      <w:r>
        <w:rPr>
          <w:sz w:val="28"/>
        </w:rPr>
        <w:lastRenderedPageBreak/>
        <w:t>учитывать путем специальной математической обработки результатов измерений.</w:t>
      </w:r>
    </w:p>
    <w:p w:rsidR="00AD1DA5" w:rsidRDefault="00AD1DA5" w:rsidP="00AD1DA5">
      <w:pPr>
        <w:jc w:val="both"/>
        <w:rPr>
          <w:sz w:val="28"/>
        </w:rPr>
      </w:pPr>
      <w:r>
        <w:rPr>
          <w:sz w:val="28"/>
        </w:rPr>
        <w:tab/>
        <w:t xml:space="preserve"> </w:t>
      </w:r>
    </w:p>
    <w:p w:rsidR="00AD1DA5" w:rsidRDefault="00AD1DA5" w:rsidP="00AD1DA5">
      <w:pPr>
        <w:jc w:val="both"/>
        <w:rPr>
          <w:sz w:val="28"/>
          <w:szCs w:val="28"/>
        </w:rPr>
      </w:pPr>
    </w:p>
    <w:p w:rsidR="00AD1DA5" w:rsidRDefault="00AD1DA5" w:rsidP="00AD1DA5">
      <w:pPr>
        <w:jc w:val="center"/>
        <w:rPr>
          <w:sz w:val="28"/>
          <w:szCs w:val="28"/>
        </w:rPr>
      </w:pPr>
      <w:r>
        <w:rPr>
          <w:sz w:val="28"/>
          <w:szCs w:val="28"/>
        </w:rPr>
        <w:t>2. ОЦЕНКА ТОЧНОСТИ РЕЗУЛЬТАТОВ ОДНОГО ПРЯМОГО ИЗМЕРЕНИЯ</w:t>
      </w:r>
    </w:p>
    <w:p w:rsidR="00AD1DA5" w:rsidRDefault="00AD1DA5" w:rsidP="00AD1D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Если при повторении измерений  величины  </w:t>
      </w:r>
      <w:r>
        <w:rPr>
          <w:position w:val="-6"/>
          <w:sz w:val="28"/>
          <w:szCs w:val="28"/>
        </w:rPr>
        <w:object w:dxaOrig="200" w:dyaOrig="220">
          <v:shape id="_x0000_i1033" type="#_x0000_t75" style="width:9.75pt;height:11.25pt" o:ole="">
            <v:imagedata r:id="rId8" o:title=""/>
          </v:shape>
          <o:OLEObject Type="Embed" ProgID="Equation.3" ShapeID="_x0000_i1033" DrawAspect="Content" ObjectID="_1448397901" r:id="rId18"/>
        </w:object>
      </w:r>
      <w:r>
        <w:rPr>
          <w:sz w:val="28"/>
          <w:szCs w:val="28"/>
        </w:rPr>
        <w:t xml:space="preserve">  в одних и тех же условиях получаются одинаковые значения </w:t>
      </w:r>
      <w:r>
        <w:rPr>
          <w:position w:val="-10"/>
          <w:sz w:val="28"/>
          <w:szCs w:val="28"/>
        </w:rPr>
        <w:object w:dxaOrig="180" w:dyaOrig="340">
          <v:shape id="_x0000_i1034" type="#_x0000_t75" style="width:9pt;height:17.25pt" o:ole="">
            <v:imagedata r:id="rId19" o:title=""/>
          </v:shape>
          <o:OLEObject Type="Embed" ProgID="Equation.3" ShapeID="_x0000_i1034" DrawAspect="Content" ObjectID="_1448397902" r:id="rId20"/>
        </w:object>
      </w:r>
      <w:r>
        <w:rPr>
          <w:position w:val="-12"/>
          <w:sz w:val="28"/>
          <w:szCs w:val="28"/>
        </w:rPr>
        <w:object w:dxaOrig="280" w:dyaOrig="360">
          <v:shape id="_x0000_i1035" type="#_x0000_t75" style="width:14.25pt;height:18pt" o:ole="">
            <v:imagedata r:id="rId21" o:title=""/>
          </v:shape>
          <o:OLEObject Type="Embed" ProgID="Equation.3" ShapeID="_x0000_i1035" DrawAspect="Content" ObjectID="_1448397903" r:id="rId22"/>
        </w:object>
      </w:r>
      <w:r>
        <w:rPr>
          <w:sz w:val="28"/>
          <w:szCs w:val="28"/>
        </w:rPr>
        <w:t>, то проведение дальнейших измерений бессмысленно. В этом случае результат записывается в виде:</w:t>
      </w:r>
    </w:p>
    <w:p w:rsidR="00AD1DA5" w:rsidRDefault="00AD1DA5" w:rsidP="00AD1D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i/>
          <w:position w:val="-6"/>
          <w:sz w:val="28"/>
          <w:szCs w:val="28"/>
        </w:rPr>
        <w:object w:dxaOrig="200" w:dyaOrig="220">
          <v:shape id="_x0000_i1036" type="#_x0000_t75" style="width:9.75pt;height:11.25pt" o:ole="">
            <v:imagedata r:id="rId8" o:title=""/>
          </v:shape>
          <o:OLEObject Type="Embed" ProgID="Equation.3" ShapeID="_x0000_i1036" DrawAspect="Content" ObjectID="_1448397904" r:id="rId23"/>
        </w:object>
      </w:r>
      <w:r>
        <w:rPr>
          <w:i/>
          <w:position w:val="-12"/>
          <w:sz w:val="28"/>
          <w:szCs w:val="28"/>
        </w:rPr>
        <w:object w:dxaOrig="680" w:dyaOrig="360">
          <v:shape id="_x0000_i1037" type="#_x0000_t75" style="width:33.75pt;height:18pt" o:ole="">
            <v:imagedata r:id="rId24" o:title=""/>
          </v:shape>
          <o:OLEObject Type="Embed" ProgID="Equation.3" ShapeID="_x0000_i1037" DrawAspect="Content" ObjectID="_1448397905" r:id="rId25"/>
        </w:object>
      </w:r>
      <w:r>
        <w:rPr>
          <w:i/>
          <w:sz w:val="28"/>
          <w:szCs w:val="28"/>
        </w:rPr>
        <w:t>∆</w:t>
      </w:r>
      <w:proofErr w:type="spellStart"/>
      <w:r>
        <w:rPr>
          <w:i/>
          <w:sz w:val="28"/>
          <w:szCs w:val="28"/>
        </w:rPr>
        <w:t>х</w:t>
      </w:r>
      <w:r>
        <w:rPr>
          <w:i/>
          <w:sz w:val="28"/>
          <w:szCs w:val="28"/>
          <w:vertAlign w:val="subscript"/>
        </w:rPr>
        <w:t>сис</w:t>
      </w:r>
      <w:proofErr w:type="spellEnd"/>
      <w:r>
        <w:rPr>
          <w:i/>
          <w:sz w:val="28"/>
          <w:szCs w:val="28"/>
        </w:rPr>
        <w:t xml:space="preserve">,                                                           </w:t>
      </w:r>
      <w:r>
        <w:rPr>
          <w:sz w:val="28"/>
          <w:szCs w:val="28"/>
        </w:rPr>
        <w:t>(2.1)</w:t>
      </w:r>
    </w:p>
    <w:p w:rsidR="00AD1DA5" w:rsidRDefault="00AD1DA5" w:rsidP="00AD1D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>
        <w:rPr>
          <w:i/>
          <w:sz w:val="28"/>
          <w:szCs w:val="28"/>
        </w:rPr>
        <w:t>∆</w:t>
      </w:r>
      <w:proofErr w:type="spellStart"/>
      <w:r>
        <w:rPr>
          <w:i/>
          <w:sz w:val="28"/>
          <w:szCs w:val="28"/>
        </w:rPr>
        <w:t>х</w:t>
      </w:r>
      <w:r>
        <w:rPr>
          <w:i/>
          <w:sz w:val="28"/>
          <w:szCs w:val="28"/>
          <w:vertAlign w:val="subscript"/>
        </w:rPr>
        <w:t>сис</w:t>
      </w:r>
      <w:proofErr w:type="spellEnd"/>
      <w:r>
        <w:rPr>
          <w:sz w:val="28"/>
          <w:szCs w:val="28"/>
        </w:rPr>
        <w:t xml:space="preserve"> - </w:t>
      </w:r>
      <w:r>
        <w:rPr>
          <w:i/>
          <w:sz w:val="28"/>
          <w:szCs w:val="28"/>
        </w:rPr>
        <w:t>систематическая абсолютная погрешность</w:t>
      </w:r>
      <w:r>
        <w:rPr>
          <w:sz w:val="28"/>
          <w:szCs w:val="28"/>
        </w:rPr>
        <w:t>, связана с точностью измерительных приборов или метода измерений.</w:t>
      </w:r>
    </w:p>
    <w:p w:rsidR="00AD1DA5" w:rsidRDefault="00AD1DA5" w:rsidP="00AD1DA5">
      <w:pPr>
        <w:jc w:val="both"/>
        <w:rPr>
          <w:sz w:val="28"/>
          <w:szCs w:val="28"/>
        </w:rPr>
      </w:pPr>
    </w:p>
    <w:p w:rsidR="00AD1DA5" w:rsidRDefault="00AD1DA5" w:rsidP="00AD1DA5">
      <w:pPr>
        <w:jc w:val="center"/>
        <w:rPr>
          <w:sz w:val="28"/>
          <w:szCs w:val="28"/>
        </w:rPr>
      </w:pPr>
      <w:r>
        <w:rPr>
          <w:sz w:val="28"/>
          <w:szCs w:val="28"/>
        </w:rPr>
        <w:t>3. КЛАСС ТОЧНОСТИ ПРИБОРОВ</w:t>
      </w:r>
    </w:p>
    <w:p w:rsidR="00AD1DA5" w:rsidRDefault="00AD1DA5" w:rsidP="00AD1D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Для характеристики большинства измерительных приборов используются понятия класса точности (приведенной погрешности). </w:t>
      </w:r>
    </w:p>
    <w:p w:rsidR="00AD1DA5" w:rsidRDefault="00AD1DA5" w:rsidP="00AD1D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i/>
          <w:sz w:val="28"/>
          <w:szCs w:val="28"/>
        </w:rPr>
        <w:t xml:space="preserve">Класс точности </w:t>
      </w:r>
      <w:r>
        <w:rPr>
          <w:sz w:val="28"/>
          <w:szCs w:val="28"/>
        </w:rPr>
        <w:t xml:space="preserve">прибора </w:t>
      </w:r>
      <w:r>
        <w:rPr>
          <w:position w:val="-10"/>
          <w:sz w:val="28"/>
          <w:szCs w:val="28"/>
        </w:rPr>
        <w:object w:dxaOrig="200" w:dyaOrig="260">
          <v:shape id="_x0000_i1038" type="#_x0000_t75" style="width:9.75pt;height:12.75pt" o:ole="">
            <v:imagedata r:id="rId26" o:title=""/>
          </v:shape>
          <o:OLEObject Type="Embed" ProgID="Equation.3" ShapeID="_x0000_i1038" DrawAspect="Content" ObjectID="_1448397906" r:id="rId27"/>
        </w:object>
      </w:r>
      <w:r>
        <w:rPr>
          <w:sz w:val="28"/>
          <w:szCs w:val="28"/>
        </w:rPr>
        <w:t xml:space="preserve"> - это отношение абсолютной систематической погрешности к нормирующему значению </w:t>
      </w:r>
      <w:r>
        <w:rPr>
          <w:position w:val="-12"/>
          <w:sz w:val="28"/>
          <w:szCs w:val="28"/>
        </w:rPr>
        <w:object w:dxaOrig="320" w:dyaOrig="360">
          <v:shape id="_x0000_i1039" type="#_x0000_t75" style="width:15.75pt;height:18pt" o:ole="">
            <v:imagedata r:id="rId28" o:title=""/>
          </v:shape>
          <o:OLEObject Type="Embed" ProgID="Equation.3" ShapeID="_x0000_i1039" DrawAspect="Content" ObjectID="_1448397907" r:id="rId29"/>
        </w:object>
      </w:r>
      <w:r>
        <w:rPr>
          <w:sz w:val="28"/>
          <w:szCs w:val="28"/>
        </w:rPr>
        <w:t xml:space="preserve"> измеряемой величины  </w:t>
      </w:r>
      <w:r>
        <w:rPr>
          <w:position w:val="-6"/>
          <w:sz w:val="28"/>
          <w:szCs w:val="28"/>
        </w:rPr>
        <w:object w:dxaOrig="200" w:dyaOrig="220">
          <v:shape id="_x0000_i1040" type="#_x0000_t75" style="width:9.75pt;height:11.25pt" o:ole="">
            <v:imagedata r:id="rId8" o:title=""/>
          </v:shape>
          <o:OLEObject Type="Embed" ProgID="Equation.3" ShapeID="_x0000_i1040" DrawAspect="Content" ObjectID="_1448397908" r:id="rId30"/>
        </w:object>
      </w:r>
      <w:r>
        <w:rPr>
          <w:sz w:val="28"/>
          <w:szCs w:val="28"/>
        </w:rPr>
        <w:t>, взятое в процентах:</w:t>
      </w:r>
    </w:p>
    <w:p w:rsidR="00AD1DA5" w:rsidRDefault="00AD1DA5" w:rsidP="00AD1D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position w:val="-30"/>
          <w:sz w:val="28"/>
        </w:rPr>
        <w:object w:dxaOrig="1800" w:dyaOrig="700">
          <v:shape id="_x0000_i1041" type="#_x0000_t75" style="width:90pt;height:35.25pt" o:ole="" fillcolor="window">
            <v:imagedata r:id="rId31" o:title=""/>
          </v:shape>
          <o:OLEObject Type="Embed" ProgID="Equation.3" ShapeID="_x0000_i1041" DrawAspect="Content" ObjectID="_1448397909" r:id="rId32"/>
        </w:object>
      </w:r>
      <w:r>
        <w:rPr>
          <w:sz w:val="28"/>
          <w:szCs w:val="28"/>
        </w:rPr>
        <w:t xml:space="preserve">                                      (3.1)</w:t>
      </w:r>
    </w:p>
    <w:p w:rsidR="00AD1DA5" w:rsidRDefault="00AD1DA5" w:rsidP="00AD1D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i/>
          <w:sz w:val="28"/>
          <w:szCs w:val="28"/>
        </w:rPr>
        <w:t xml:space="preserve">Нормирующее значение </w:t>
      </w:r>
      <w:proofErr w:type="spellStart"/>
      <w:r>
        <w:rPr>
          <w:i/>
          <w:sz w:val="28"/>
          <w:szCs w:val="28"/>
        </w:rPr>
        <w:t>х</w:t>
      </w:r>
      <w:proofErr w:type="spellEnd"/>
      <w:proofErr w:type="gramStart"/>
      <w:r>
        <w:rPr>
          <w:i/>
          <w:sz w:val="28"/>
          <w:szCs w:val="28"/>
          <w:vertAlign w:val="subscript"/>
          <w:lang w:val="en-US"/>
        </w:rPr>
        <w:t>n</w:t>
      </w:r>
      <w:proofErr w:type="gramEnd"/>
      <w:r>
        <w:rPr>
          <w:sz w:val="28"/>
          <w:szCs w:val="28"/>
        </w:rPr>
        <w:t xml:space="preserve"> принимается равным: </w:t>
      </w:r>
    </w:p>
    <w:p w:rsidR="00AD1DA5" w:rsidRDefault="00AD1DA5" w:rsidP="00AD1DA5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конечному значению шкалы прибора, если нулевая отметка находится на краю шкалы;</w:t>
      </w:r>
    </w:p>
    <w:p w:rsidR="00AD1DA5" w:rsidRDefault="00AD1DA5" w:rsidP="00AD1DA5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сумме конечных значений шкалы прибора (без учета знаков), если нулевая отметка находится внутри шкалы.</w:t>
      </w:r>
    </w:p>
    <w:p w:rsidR="00AD1DA5" w:rsidRDefault="00AD1DA5" w:rsidP="00AD1DA5">
      <w:pPr>
        <w:ind w:firstLine="720"/>
        <w:jc w:val="both"/>
        <w:rPr>
          <w:sz w:val="28"/>
        </w:rPr>
      </w:pPr>
      <w:r>
        <w:rPr>
          <w:sz w:val="28"/>
          <w:szCs w:val="28"/>
        </w:rPr>
        <w:t>Класс точности выверенного прибора указывается на его шкале.</w:t>
      </w:r>
      <w:r>
        <w:rPr>
          <w:sz w:val="28"/>
        </w:rPr>
        <w:t xml:space="preserve"> Значок % на приборе не ставится. Для электроизмерительных приборов возможны классы: 0,02; 0,05; 0,1; 0,2; 0,5; 1,0; 2,5; 4,0. Более грубые приборы класса не имеют.</w:t>
      </w:r>
      <w:r>
        <w:rPr>
          <w:sz w:val="28"/>
          <w:szCs w:val="28"/>
        </w:rPr>
        <w:t xml:space="preserve"> Если на его шкале такого обозначения нет, то данный прибор внеклассный (</w:t>
      </w:r>
      <w:proofErr w:type="spellStart"/>
      <w:r>
        <w:rPr>
          <w:sz w:val="28"/>
          <w:szCs w:val="28"/>
        </w:rPr>
        <w:t>невыверенный</w:t>
      </w:r>
      <w:proofErr w:type="spellEnd"/>
      <w:r>
        <w:rPr>
          <w:sz w:val="28"/>
          <w:szCs w:val="28"/>
        </w:rPr>
        <w:t xml:space="preserve">), т.е. его приведенная погрешность составляет более 4%. При этом </w:t>
      </w:r>
      <w:r>
        <w:rPr>
          <w:i/>
          <w:sz w:val="28"/>
          <w:szCs w:val="28"/>
        </w:rPr>
        <w:t>п</w:t>
      </w:r>
      <w:r>
        <w:rPr>
          <w:i/>
          <w:sz w:val="28"/>
        </w:rPr>
        <w:t>редельная абсолютная погрешность приборов</w:t>
      </w:r>
      <w:r>
        <w:rPr>
          <w:sz w:val="28"/>
        </w:rPr>
        <w:t xml:space="preserve"> для измерения расстояний (линейки, штангенциркули, микрометры), масс, объектов (емкостей), времени, температуры определяется (если она не указана на приборе)  половиной цены наименьшего деления шкалы.</w:t>
      </w:r>
    </w:p>
    <w:p w:rsidR="00AD1DA5" w:rsidRDefault="00AD1DA5" w:rsidP="00AD1DA5">
      <w:pPr>
        <w:ind w:firstLine="720"/>
        <w:jc w:val="both"/>
        <w:rPr>
          <w:sz w:val="28"/>
        </w:rPr>
      </w:pPr>
      <w:r>
        <w:rPr>
          <w:sz w:val="28"/>
        </w:rPr>
        <w:t>По известному классу точности находится предельная абсолютная погрешность прибора:</w:t>
      </w:r>
    </w:p>
    <w:p w:rsidR="00AD1DA5" w:rsidRDefault="00AD1DA5" w:rsidP="00AD1DA5">
      <w:pPr>
        <w:ind w:firstLine="720"/>
        <w:jc w:val="center"/>
        <w:rPr>
          <w:sz w:val="28"/>
          <w:szCs w:val="28"/>
        </w:rPr>
      </w:pPr>
      <w:r>
        <w:rPr>
          <w:position w:val="-24"/>
          <w:sz w:val="28"/>
        </w:rPr>
        <w:object w:dxaOrig="1619" w:dyaOrig="620">
          <v:shape id="_x0000_i1042" type="#_x0000_t75" style="width:81pt;height:30.75pt" o:ole="" fillcolor="window">
            <v:imagedata r:id="rId33" o:title=""/>
          </v:shape>
          <o:OLEObject Type="Embed" ProgID="Equation.3" ShapeID="_x0000_i1042" DrawAspect="Content" ObjectID="_1448397910" r:id="rId34"/>
        </w:object>
      </w:r>
      <w:r>
        <w:rPr>
          <w:sz w:val="28"/>
        </w:rPr>
        <w:tab/>
        <w:t>(3.2)</w:t>
      </w:r>
    </w:p>
    <w:p w:rsidR="00AD1DA5" w:rsidRDefault="00AD1DA5" w:rsidP="00AD1DA5">
      <w:pPr>
        <w:ind w:left="3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</w:p>
    <w:p w:rsidR="00AD1DA5" w:rsidRDefault="00AD1DA5" w:rsidP="00AD1D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4. ОЦЕНКА ТОЧНОСТИ МНОГОКРАТНЫХ ПРЯМЫХ ИЗМЕРЕНИЙ</w:t>
      </w:r>
    </w:p>
    <w:p w:rsidR="00AD1DA5" w:rsidRDefault="00AD1DA5" w:rsidP="00AD1DA5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Если при повторении измерений физической величины </w:t>
      </w:r>
      <w:proofErr w:type="spellStart"/>
      <w:r>
        <w:rPr>
          <w:i/>
          <w:sz w:val="28"/>
          <w:szCs w:val="28"/>
        </w:rPr>
        <w:t>х</w:t>
      </w:r>
      <w:proofErr w:type="spellEnd"/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в одинаковых условиях получают некоторые значения </w:t>
      </w:r>
      <w:r>
        <w:rPr>
          <w:i/>
          <w:sz w:val="28"/>
          <w:szCs w:val="28"/>
        </w:rPr>
        <w:t>х</w:t>
      </w:r>
      <w:r>
        <w:rPr>
          <w:i/>
          <w:sz w:val="28"/>
          <w:szCs w:val="28"/>
          <w:vertAlign w:val="subscript"/>
        </w:rPr>
        <w:t>1</w:t>
      </w:r>
      <w:r>
        <w:rPr>
          <w:i/>
          <w:sz w:val="28"/>
          <w:szCs w:val="28"/>
        </w:rPr>
        <w:t>, х</w:t>
      </w:r>
      <w:r>
        <w:rPr>
          <w:i/>
          <w:sz w:val="28"/>
          <w:szCs w:val="28"/>
          <w:vertAlign w:val="subscript"/>
        </w:rPr>
        <w:t>2</w:t>
      </w:r>
      <w:r>
        <w:rPr>
          <w:i/>
          <w:sz w:val="28"/>
          <w:szCs w:val="28"/>
        </w:rPr>
        <w:t>, х</w:t>
      </w:r>
      <w:r>
        <w:rPr>
          <w:i/>
          <w:sz w:val="28"/>
          <w:szCs w:val="28"/>
          <w:vertAlign w:val="subscript"/>
        </w:rPr>
        <w:t>3</w:t>
      </w:r>
      <w:r>
        <w:rPr>
          <w:i/>
          <w:sz w:val="28"/>
          <w:szCs w:val="28"/>
        </w:rPr>
        <w:t xml:space="preserve">, ..., </w:t>
      </w:r>
      <w:proofErr w:type="spellStart"/>
      <w:r>
        <w:rPr>
          <w:i/>
          <w:sz w:val="28"/>
          <w:szCs w:val="28"/>
        </w:rPr>
        <w:t>х</w:t>
      </w:r>
      <w:proofErr w:type="spellEnd"/>
      <w:r>
        <w:rPr>
          <w:i/>
          <w:sz w:val="28"/>
          <w:szCs w:val="28"/>
          <w:vertAlign w:val="subscript"/>
          <w:lang w:val="en-US"/>
        </w:rPr>
        <w:t>n</w:t>
      </w:r>
      <w:r w:rsidRPr="00AD1DA5">
        <w:rPr>
          <w:i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где </w:t>
      </w:r>
      <w:r>
        <w:rPr>
          <w:i/>
          <w:sz w:val="28"/>
          <w:szCs w:val="28"/>
          <w:lang w:val="en-US"/>
        </w:rPr>
        <w:t>n</w:t>
      </w:r>
      <w:r>
        <w:rPr>
          <w:i/>
          <w:sz w:val="28"/>
          <w:szCs w:val="28"/>
        </w:rPr>
        <w:t>-</w:t>
      </w:r>
      <w:r>
        <w:rPr>
          <w:sz w:val="28"/>
          <w:szCs w:val="28"/>
        </w:rPr>
        <w:t>число измерений ), то результат таких измерений  записывают в следующем виде:</w:t>
      </w:r>
    </w:p>
    <w:p w:rsidR="00AD1DA5" w:rsidRDefault="00AD1DA5" w:rsidP="00AD1DA5">
      <w:pPr>
        <w:ind w:firstLine="540"/>
        <w:jc w:val="center"/>
        <w:rPr>
          <w:sz w:val="28"/>
          <w:szCs w:val="28"/>
        </w:rPr>
      </w:pPr>
      <w:r>
        <w:rPr>
          <w:i/>
          <w:sz w:val="28"/>
          <w:szCs w:val="28"/>
          <w:lang w:val="en-US"/>
        </w:rPr>
        <w:lastRenderedPageBreak/>
        <w:t>x</w:t>
      </w:r>
      <w:r>
        <w:rPr>
          <w:i/>
          <w:sz w:val="28"/>
          <w:szCs w:val="28"/>
        </w:rPr>
        <w:t>=&lt;</w:t>
      </w:r>
      <w:r>
        <w:rPr>
          <w:i/>
          <w:sz w:val="28"/>
          <w:szCs w:val="28"/>
          <w:lang w:val="en-US"/>
        </w:rPr>
        <w:t>x</w:t>
      </w:r>
      <w:r>
        <w:rPr>
          <w:i/>
          <w:sz w:val="28"/>
          <w:szCs w:val="28"/>
        </w:rPr>
        <w:t>&gt;</w:t>
      </w:r>
      <w:proofErr w:type="spellStart"/>
      <w:r>
        <w:rPr>
          <w:i/>
          <w:sz w:val="28"/>
          <w:szCs w:val="28"/>
        </w:rPr>
        <w:t>±∆х</w:t>
      </w:r>
      <w:proofErr w:type="spellEnd"/>
      <w:r>
        <w:rPr>
          <w:i/>
          <w:sz w:val="28"/>
          <w:szCs w:val="28"/>
          <w:vertAlign w:val="subscript"/>
        </w:rPr>
        <w:t xml:space="preserve"> </w:t>
      </w:r>
      <w:r>
        <w:rPr>
          <w:i/>
          <w:sz w:val="28"/>
          <w:szCs w:val="28"/>
          <w:vertAlign w:val="subscript"/>
          <w:lang w:val="en-US"/>
        </w:rPr>
        <w:t>c</w:t>
      </w:r>
      <w:r>
        <w:rPr>
          <w:i/>
          <w:sz w:val="28"/>
          <w:szCs w:val="28"/>
          <w:vertAlign w:val="subscript"/>
        </w:rPr>
        <w:t>л</w:t>
      </w:r>
      <w:r>
        <w:rPr>
          <w:i/>
          <w:sz w:val="28"/>
          <w:szCs w:val="28"/>
        </w:rPr>
        <w:t>,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sz w:val="28"/>
          <w:szCs w:val="28"/>
        </w:rPr>
        <w:t>(4.1)</w:t>
      </w:r>
    </w:p>
    <w:p w:rsidR="00AD1DA5" w:rsidRDefault="00AD1DA5" w:rsidP="00AD1DA5">
      <w:pPr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>
        <w:rPr>
          <w:i/>
          <w:sz w:val="28"/>
          <w:szCs w:val="28"/>
        </w:rPr>
        <w:t>&lt;</w:t>
      </w:r>
      <w:r>
        <w:rPr>
          <w:i/>
          <w:sz w:val="28"/>
          <w:szCs w:val="28"/>
          <w:lang w:val="en-US"/>
        </w:rPr>
        <w:t>x</w:t>
      </w:r>
      <w:r>
        <w:rPr>
          <w:i/>
          <w:sz w:val="28"/>
          <w:szCs w:val="28"/>
        </w:rPr>
        <w:t>&gt;</w:t>
      </w:r>
      <w:r>
        <w:rPr>
          <w:sz w:val="28"/>
          <w:szCs w:val="28"/>
        </w:rPr>
        <w:t xml:space="preserve"> - среднее арифметическое измеренных значений, а </w:t>
      </w:r>
      <w:r>
        <w:rPr>
          <w:i/>
          <w:sz w:val="28"/>
          <w:szCs w:val="28"/>
        </w:rPr>
        <w:t>∆</w:t>
      </w:r>
      <w:proofErr w:type="spellStart"/>
      <w:r>
        <w:rPr>
          <w:i/>
          <w:sz w:val="28"/>
          <w:szCs w:val="28"/>
        </w:rPr>
        <w:t>х</w:t>
      </w:r>
      <w:proofErr w:type="spellEnd"/>
      <w:r>
        <w:rPr>
          <w:i/>
          <w:sz w:val="28"/>
          <w:szCs w:val="28"/>
          <w:vertAlign w:val="subscript"/>
        </w:rPr>
        <w:t xml:space="preserve"> </w:t>
      </w:r>
      <w:r>
        <w:rPr>
          <w:i/>
          <w:sz w:val="28"/>
          <w:szCs w:val="28"/>
          <w:vertAlign w:val="subscript"/>
          <w:lang w:val="en-US"/>
        </w:rPr>
        <w:t>c</w:t>
      </w:r>
      <w:r>
        <w:rPr>
          <w:i/>
          <w:sz w:val="28"/>
          <w:szCs w:val="28"/>
          <w:vertAlign w:val="subscript"/>
        </w:rPr>
        <w:t>л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-а</w:t>
      </w:r>
      <w:proofErr w:type="gramEnd"/>
      <w:r>
        <w:rPr>
          <w:sz w:val="28"/>
          <w:szCs w:val="28"/>
        </w:rPr>
        <w:t xml:space="preserve">бсолютная случайная погрешность величины </w:t>
      </w:r>
      <w:r>
        <w:rPr>
          <w:i/>
          <w:sz w:val="28"/>
          <w:szCs w:val="28"/>
        </w:rPr>
        <w:t>х</w:t>
      </w:r>
      <w:r>
        <w:rPr>
          <w:sz w:val="28"/>
          <w:szCs w:val="28"/>
        </w:rPr>
        <w:t>.</w:t>
      </w:r>
    </w:p>
    <w:p w:rsidR="00AD1DA5" w:rsidRDefault="00AD1DA5" w:rsidP="00AD1DA5">
      <w:pPr>
        <w:rPr>
          <w:sz w:val="28"/>
          <w:szCs w:val="28"/>
        </w:rPr>
      </w:pPr>
      <w:r>
        <w:rPr>
          <w:sz w:val="28"/>
          <w:szCs w:val="28"/>
        </w:rPr>
        <w:t xml:space="preserve">        Среднее значение величины </w:t>
      </w:r>
      <w:proofErr w:type="spellStart"/>
      <w:r>
        <w:rPr>
          <w:i/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находится по формуле:</w:t>
      </w:r>
    </w:p>
    <w:p w:rsidR="00AD1DA5" w:rsidRDefault="00AD1DA5" w:rsidP="00AD1DA5">
      <w:pPr>
        <w:jc w:val="center"/>
        <w:rPr>
          <w:sz w:val="28"/>
          <w:szCs w:val="28"/>
        </w:rPr>
      </w:pPr>
      <w:r>
        <w:rPr>
          <w:position w:val="-24"/>
          <w:sz w:val="28"/>
          <w:lang w:val="en-US"/>
        </w:rPr>
        <w:object w:dxaOrig="3340" w:dyaOrig="960">
          <v:shape id="_x0000_i1043" type="#_x0000_t75" style="width:167.25pt;height:48pt" o:ole="" fillcolor="window">
            <v:imagedata r:id="rId35" o:title=""/>
          </v:shape>
          <o:OLEObject Type="Embed" ProgID="Equation.3" ShapeID="_x0000_i1043" DrawAspect="Content" ObjectID="_1448397911" r:id="rId36"/>
        </w:object>
      </w:r>
      <w:r w:rsidRPr="00AD1DA5">
        <w:rPr>
          <w:sz w:val="28"/>
        </w:rPr>
        <w:t xml:space="preserve"> </w:t>
      </w:r>
      <w:r>
        <w:rPr>
          <w:sz w:val="28"/>
          <w:szCs w:val="28"/>
        </w:rPr>
        <w:t>(4.2)</w:t>
      </w:r>
    </w:p>
    <w:p w:rsidR="00AD1DA5" w:rsidRDefault="00AD1DA5" w:rsidP="00AD1DA5">
      <w:pPr>
        <w:jc w:val="center"/>
        <w:rPr>
          <w:sz w:val="28"/>
          <w:szCs w:val="28"/>
        </w:rPr>
      </w:pPr>
    </w:p>
    <w:p w:rsidR="00AD1DA5" w:rsidRDefault="00AD1DA5" w:rsidP="00AD1DA5">
      <w:pPr>
        <w:rPr>
          <w:sz w:val="28"/>
          <w:szCs w:val="28"/>
        </w:rPr>
      </w:pPr>
      <w:r>
        <w:rPr>
          <w:sz w:val="28"/>
          <w:szCs w:val="28"/>
        </w:rPr>
        <w:t xml:space="preserve">Для нахождения случайной погрешности </w:t>
      </w:r>
      <w:r>
        <w:rPr>
          <w:i/>
          <w:sz w:val="28"/>
          <w:szCs w:val="28"/>
        </w:rPr>
        <w:t>∆</w:t>
      </w:r>
      <w:proofErr w:type="spellStart"/>
      <w:r>
        <w:rPr>
          <w:i/>
          <w:sz w:val="28"/>
          <w:szCs w:val="28"/>
        </w:rPr>
        <w:t>х</w:t>
      </w:r>
      <w:proofErr w:type="spellEnd"/>
      <w:r>
        <w:rPr>
          <w:i/>
          <w:sz w:val="28"/>
          <w:szCs w:val="28"/>
          <w:vertAlign w:val="subscript"/>
        </w:rPr>
        <w:t xml:space="preserve"> </w:t>
      </w:r>
      <w:proofErr w:type="gramStart"/>
      <w:r>
        <w:rPr>
          <w:i/>
          <w:sz w:val="28"/>
          <w:szCs w:val="28"/>
          <w:vertAlign w:val="subscript"/>
          <w:lang w:val="en-US"/>
        </w:rPr>
        <w:t>c</w:t>
      </w:r>
      <w:proofErr w:type="gramEnd"/>
      <w:r>
        <w:rPr>
          <w:i/>
          <w:sz w:val="28"/>
          <w:szCs w:val="28"/>
          <w:vertAlign w:val="subscript"/>
        </w:rPr>
        <w:t>л</w:t>
      </w:r>
      <w:r>
        <w:rPr>
          <w:sz w:val="28"/>
          <w:szCs w:val="28"/>
        </w:rPr>
        <w:t xml:space="preserve"> используют понятия доверительного интервала и доверительной вероятности.</w:t>
      </w:r>
    </w:p>
    <w:p w:rsidR="00AD1DA5" w:rsidRDefault="00AD1DA5" w:rsidP="00AD1DA5">
      <w:pPr>
        <w:rPr>
          <w:sz w:val="28"/>
          <w:szCs w:val="28"/>
        </w:rPr>
      </w:pPr>
      <w:r>
        <w:rPr>
          <w:sz w:val="28"/>
          <w:szCs w:val="28"/>
        </w:rPr>
        <w:t>Доверительный интервал – это интервал</w:t>
      </w:r>
    </w:p>
    <w:p w:rsidR="00AD1DA5" w:rsidRDefault="00AD1DA5" w:rsidP="00AD1DA5">
      <w:pPr>
        <w:rPr>
          <w:i/>
          <w:sz w:val="28"/>
          <w:szCs w:val="28"/>
        </w:rPr>
      </w:pPr>
      <w:r>
        <w:rPr>
          <w:i/>
          <w:sz w:val="28"/>
          <w:szCs w:val="28"/>
        </w:rPr>
        <w:t>[&lt;</w:t>
      </w:r>
      <w:r>
        <w:rPr>
          <w:i/>
          <w:sz w:val="28"/>
          <w:szCs w:val="28"/>
          <w:lang w:val="en-US"/>
        </w:rPr>
        <w:t>x</w:t>
      </w:r>
      <w:r>
        <w:rPr>
          <w:i/>
          <w:sz w:val="28"/>
          <w:szCs w:val="28"/>
        </w:rPr>
        <w:t>&gt;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- ∆</w:t>
      </w:r>
      <w:proofErr w:type="spellStart"/>
      <w:r>
        <w:rPr>
          <w:i/>
          <w:sz w:val="28"/>
          <w:szCs w:val="28"/>
        </w:rPr>
        <w:t>х</w:t>
      </w:r>
      <w:proofErr w:type="spellEnd"/>
      <w:r>
        <w:rPr>
          <w:i/>
          <w:sz w:val="28"/>
          <w:szCs w:val="28"/>
          <w:vertAlign w:val="subscript"/>
        </w:rPr>
        <w:t xml:space="preserve"> </w:t>
      </w:r>
      <w:proofErr w:type="gramStart"/>
      <w:r>
        <w:rPr>
          <w:i/>
          <w:sz w:val="28"/>
          <w:szCs w:val="28"/>
          <w:vertAlign w:val="subscript"/>
          <w:lang w:val="en-US"/>
        </w:rPr>
        <w:t>c</w:t>
      </w:r>
      <w:proofErr w:type="gramEnd"/>
      <w:r>
        <w:rPr>
          <w:i/>
          <w:sz w:val="28"/>
          <w:szCs w:val="28"/>
          <w:vertAlign w:val="subscript"/>
        </w:rPr>
        <w:t>л</w:t>
      </w:r>
      <w:r>
        <w:rPr>
          <w:i/>
          <w:sz w:val="28"/>
          <w:szCs w:val="28"/>
        </w:rPr>
        <w:t>, &lt;</w:t>
      </w:r>
      <w:r>
        <w:rPr>
          <w:i/>
          <w:sz w:val="28"/>
          <w:szCs w:val="28"/>
          <w:lang w:val="en-US"/>
        </w:rPr>
        <w:t>x</w:t>
      </w:r>
      <w:r>
        <w:rPr>
          <w:i/>
          <w:sz w:val="28"/>
          <w:szCs w:val="28"/>
        </w:rPr>
        <w:t>&gt;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+∆</w:t>
      </w:r>
      <w:proofErr w:type="spellStart"/>
      <w:r>
        <w:rPr>
          <w:i/>
          <w:sz w:val="28"/>
          <w:szCs w:val="28"/>
        </w:rPr>
        <w:t>х</w:t>
      </w:r>
      <w:proofErr w:type="spellEnd"/>
      <w:r>
        <w:rPr>
          <w:i/>
          <w:sz w:val="28"/>
          <w:szCs w:val="28"/>
          <w:vertAlign w:val="subscript"/>
        </w:rPr>
        <w:t xml:space="preserve"> </w:t>
      </w:r>
      <w:r>
        <w:rPr>
          <w:i/>
          <w:sz w:val="28"/>
          <w:szCs w:val="28"/>
          <w:vertAlign w:val="subscript"/>
          <w:lang w:val="en-US"/>
        </w:rPr>
        <w:t>c</w:t>
      </w:r>
      <w:r>
        <w:rPr>
          <w:i/>
          <w:sz w:val="28"/>
          <w:szCs w:val="28"/>
          <w:vertAlign w:val="subscript"/>
        </w:rPr>
        <w:t>л</w:t>
      </w:r>
      <w:r>
        <w:rPr>
          <w:i/>
          <w:sz w:val="28"/>
          <w:szCs w:val="28"/>
        </w:rPr>
        <w:t>],</w:t>
      </w:r>
    </w:p>
    <w:p w:rsidR="00AD1DA5" w:rsidRDefault="00AD1DA5" w:rsidP="00AD1DA5">
      <w:pPr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который</w:t>
      </w:r>
      <w:proofErr w:type="gramEnd"/>
      <w:r>
        <w:rPr>
          <w:sz w:val="28"/>
          <w:szCs w:val="28"/>
        </w:rPr>
        <w:t xml:space="preserve"> по определению попадает истинное  значение измеряемой величины </w:t>
      </w:r>
      <w:proofErr w:type="spellStart"/>
      <w:r>
        <w:rPr>
          <w:i/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с заданной вероятностью.</w:t>
      </w:r>
    </w:p>
    <w:p w:rsidR="00AD1DA5" w:rsidRDefault="00AD1DA5" w:rsidP="00AD1DA5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Доверительной вероятностью (надёжностью) α называют вероятность того, что истинное значение измеряемой величины </w:t>
      </w:r>
      <w:proofErr w:type="spellStart"/>
      <w:r>
        <w:rPr>
          <w:i/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попадает в заданный интервал.</w:t>
      </w:r>
    </w:p>
    <w:p w:rsidR="00AD1DA5" w:rsidRDefault="00AD1DA5" w:rsidP="00AD1DA5">
      <w:pPr>
        <w:rPr>
          <w:sz w:val="28"/>
          <w:szCs w:val="28"/>
        </w:rPr>
      </w:pPr>
      <w:r>
        <w:rPr>
          <w:sz w:val="28"/>
          <w:szCs w:val="28"/>
        </w:rPr>
        <w:t xml:space="preserve">В таблице (4.1) приведены коэффициенты Стьюдента, по которым можно определить, во сколько раз нужно увеличить стандартный доверительный интервал  </w:t>
      </w:r>
      <w:r>
        <w:rPr>
          <w:i/>
          <w:sz w:val="28"/>
          <w:szCs w:val="28"/>
        </w:rPr>
        <w:t>[±</w:t>
      </w:r>
      <w:r>
        <w:rPr>
          <w:i/>
          <w:sz w:val="28"/>
          <w:szCs w:val="28"/>
          <w:lang w:val="en-US"/>
        </w:rPr>
        <w:t>S</w:t>
      </w:r>
      <w:r>
        <w:rPr>
          <w:i/>
          <w:sz w:val="28"/>
          <w:szCs w:val="28"/>
        </w:rPr>
        <w:t>(</w:t>
      </w:r>
      <w:proofErr w:type="spellStart"/>
      <w:r>
        <w:rPr>
          <w:i/>
          <w:sz w:val="28"/>
          <w:szCs w:val="28"/>
        </w:rPr>
        <w:t>х</w:t>
      </w:r>
      <w:proofErr w:type="spellEnd"/>
      <w:r>
        <w:rPr>
          <w:i/>
          <w:sz w:val="28"/>
          <w:szCs w:val="28"/>
        </w:rPr>
        <w:t>)],</w:t>
      </w:r>
      <w:r>
        <w:rPr>
          <w:sz w:val="28"/>
          <w:szCs w:val="28"/>
        </w:rPr>
        <w:t xml:space="preserve"> чтобы при числе измерений </w:t>
      </w:r>
      <w:r>
        <w:rPr>
          <w:sz w:val="28"/>
          <w:szCs w:val="28"/>
          <w:lang w:val="en-US"/>
        </w:rPr>
        <w:t>n</w:t>
      </w:r>
      <w:r w:rsidRPr="00AD1D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получить заданную доверительную вероятность α. За стандартный принимают интервал </w:t>
      </w:r>
      <w:r>
        <w:rPr>
          <w:i/>
          <w:sz w:val="28"/>
          <w:szCs w:val="28"/>
        </w:rPr>
        <w:t>[±</w:t>
      </w:r>
      <w:r>
        <w:rPr>
          <w:i/>
          <w:sz w:val="28"/>
          <w:szCs w:val="28"/>
          <w:lang w:val="en-US"/>
        </w:rPr>
        <w:t>S</w:t>
      </w:r>
      <w:r>
        <w:rPr>
          <w:i/>
          <w:sz w:val="28"/>
          <w:szCs w:val="28"/>
        </w:rPr>
        <w:t>(</w:t>
      </w:r>
      <w:proofErr w:type="spellStart"/>
      <w:r>
        <w:rPr>
          <w:i/>
          <w:sz w:val="28"/>
          <w:szCs w:val="28"/>
        </w:rPr>
        <w:t>х</w:t>
      </w:r>
      <w:proofErr w:type="spellEnd"/>
      <w:r>
        <w:rPr>
          <w:i/>
          <w:sz w:val="28"/>
          <w:szCs w:val="28"/>
        </w:rPr>
        <w:t>)],</w:t>
      </w:r>
      <w:r>
        <w:rPr>
          <w:sz w:val="28"/>
          <w:szCs w:val="28"/>
        </w:rPr>
        <w:t xml:space="preserve"> где величина </w:t>
      </w:r>
    </w:p>
    <w:p w:rsidR="00AD1DA5" w:rsidRDefault="00AD1DA5" w:rsidP="00AD1DA5">
      <w:pPr>
        <w:rPr>
          <w:sz w:val="28"/>
          <w:szCs w:val="28"/>
        </w:rPr>
      </w:pPr>
      <w:r>
        <w:rPr>
          <w:i/>
          <w:sz w:val="28"/>
          <w:szCs w:val="28"/>
          <w:lang w:val="en-US"/>
        </w:rPr>
        <w:t>S</w:t>
      </w:r>
      <w:r>
        <w:rPr>
          <w:i/>
          <w:sz w:val="28"/>
          <w:szCs w:val="28"/>
        </w:rPr>
        <w:t>(</w:t>
      </w:r>
      <w:r>
        <w:rPr>
          <w:i/>
          <w:sz w:val="28"/>
          <w:szCs w:val="28"/>
          <w:lang w:val="en-US"/>
        </w:rPr>
        <w:t>x</w:t>
      </w:r>
      <w:proofErr w:type="gramStart"/>
      <w:r>
        <w:rPr>
          <w:i/>
          <w:sz w:val="28"/>
          <w:szCs w:val="28"/>
        </w:rPr>
        <w:t>)=</w:t>
      </w:r>
      <w:proofErr w:type="gramEnd"/>
      <w:r>
        <w:rPr>
          <w:i/>
          <w:position w:val="-30"/>
          <w:sz w:val="28"/>
          <w:szCs w:val="28"/>
          <w:lang w:val="en-US"/>
        </w:rPr>
        <w:object w:dxaOrig="2520" w:dyaOrig="740">
          <v:shape id="_x0000_i1044" type="#_x0000_t75" style="width:126pt;height:36.75pt" o:ole="">
            <v:imagedata r:id="rId37" o:title=""/>
          </v:shape>
          <o:OLEObject Type="Embed" ProgID="Equation.3" ShapeID="_x0000_i1044" DrawAspect="Content" ObjectID="_1448397912" r:id="rId38"/>
        </w:object>
      </w:r>
      <w:r>
        <w:rPr>
          <w:i/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>(4.3)</w:t>
      </w:r>
    </w:p>
    <w:p w:rsidR="00AD1DA5" w:rsidRDefault="00AD1DA5" w:rsidP="00AD1DA5">
      <w:pPr>
        <w:rPr>
          <w:sz w:val="28"/>
          <w:szCs w:val="28"/>
        </w:rPr>
      </w:pPr>
      <w:r>
        <w:rPr>
          <w:sz w:val="28"/>
          <w:szCs w:val="28"/>
        </w:rPr>
        <w:t xml:space="preserve">Называется стандартной погрешностью измерения величины </w:t>
      </w:r>
      <w:r>
        <w:rPr>
          <w:i/>
          <w:sz w:val="28"/>
          <w:szCs w:val="28"/>
        </w:rPr>
        <w:t>х</w:t>
      </w:r>
      <w:r>
        <w:rPr>
          <w:sz w:val="28"/>
          <w:szCs w:val="28"/>
        </w:rPr>
        <w:t>.</w:t>
      </w:r>
    </w:p>
    <w:p w:rsidR="00AD1DA5" w:rsidRDefault="00AD1DA5" w:rsidP="00AD1DA5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4.1</w:t>
      </w:r>
    </w:p>
    <w:p w:rsidR="00AD1DA5" w:rsidRDefault="00AD1DA5" w:rsidP="00AD1D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Коэффициенты Стьюдента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α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)</w:t>
      </w:r>
    </w:p>
    <w:tbl>
      <w:tblPr>
        <w:tblStyle w:val="ab"/>
        <w:tblW w:w="0" w:type="auto"/>
        <w:tblInd w:w="0" w:type="dxa"/>
        <w:tblLook w:val="01E0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AD1DA5" w:rsidTr="00AD1DA5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Число измерений</w:t>
            </w:r>
          </w:p>
        </w:tc>
        <w:tc>
          <w:tcPr>
            <w:tcW w:w="8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Доверительная вероятность</w:t>
            </w:r>
          </w:p>
        </w:tc>
      </w:tr>
      <w:tr w:rsidR="00AD1DA5" w:rsidTr="00AD1DA5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0.7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0.9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0.95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0.98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0.99</w:t>
            </w:r>
          </w:p>
        </w:tc>
      </w:tr>
      <w:tr w:rsidR="00AD1DA5" w:rsidTr="00AD1DA5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1.0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1.38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2.0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3.1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6.3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12.7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31.8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63.7</w:t>
            </w:r>
          </w:p>
        </w:tc>
      </w:tr>
      <w:tr w:rsidR="00AD1DA5" w:rsidTr="00AD1DA5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0.82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1.06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1.3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1.9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2.9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4.3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7.0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9.9</w:t>
            </w:r>
          </w:p>
        </w:tc>
      </w:tr>
      <w:tr w:rsidR="00AD1DA5" w:rsidTr="00AD1DA5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0.77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0.98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1.2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1.6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2.4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3.2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4.5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5.8</w:t>
            </w:r>
          </w:p>
        </w:tc>
      </w:tr>
      <w:tr w:rsidR="00AD1DA5" w:rsidTr="00AD1DA5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0.74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0.94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1.2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1.5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2.1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2.8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3.7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4.6</w:t>
            </w:r>
          </w:p>
        </w:tc>
      </w:tr>
      <w:tr w:rsidR="00AD1DA5" w:rsidTr="00AD1DA5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0.73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0.92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1.2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1.5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2.0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2.6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3.4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4.0</w:t>
            </w:r>
          </w:p>
        </w:tc>
      </w:tr>
      <w:tr w:rsidR="00AD1DA5" w:rsidTr="00AD1DA5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0.72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0.90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1.1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1.4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1.9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2.4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3.1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3.7</w:t>
            </w:r>
          </w:p>
        </w:tc>
      </w:tr>
      <w:tr w:rsidR="00AD1DA5" w:rsidTr="00AD1DA5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0.71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0.90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1.1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1.4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1.9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2.4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3.0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3.5</w:t>
            </w:r>
          </w:p>
        </w:tc>
      </w:tr>
      <w:tr w:rsidR="00AD1DA5" w:rsidTr="00AD1DA5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0.71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0.89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1.1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1.4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1.8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2.3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2.9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3.4</w:t>
            </w:r>
          </w:p>
        </w:tc>
      </w:tr>
      <w:tr w:rsidR="00AD1DA5" w:rsidTr="00AD1DA5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0.70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0.88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1.1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1.4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1.8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2.3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2.8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3.3</w:t>
            </w:r>
          </w:p>
        </w:tc>
      </w:tr>
    </w:tbl>
    <w:p w:rsidR="00AD1DA5" w:rsidRDefault="00AD1DA5" w:rsidP="00AD1DA5">
      <w:pPr>
        <w:rPr>
          <w:sz w:val="28"/>
          <w:szCs w:val="28"/>
        </w:rPr>
      </w:pPr>
      <w:r>
        <w:rPr>
          <w:sz w:val="28"/>
          <w:szCs w:val="28"/>
        </w:rPr>
        <w:t>Порядок обработки результатов измерения следующий:</w:t>
      </w:r>
    </w:p>
    <w:p w:rsidR="00AD1DA5" w:rsidRDefault="00AD1DA5" w:rsidP="00AD1DA5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выполняются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измерений и записывают их результаты в таблицу;</w:t>
      </w:r>
    </w:p>
    <w:p w:rsidR="00AD1DA5" w:rsidRDefault="00AD1DA5" w:rsidP="00AD1DA5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по формуле (4.2) вычисляют среднее значение </w:t>
      </w:r>
      <w:r>
        <w:rPr>
          <w:i/>
          <w:sz w:val="28"/>
          <w:szCs w:val="28"/>
        </w:rPr>
        <w:t>&lt;</w:t>
      </w:r>
      <w:r>
        <w:rPr>
          <w:i/>
          <w:sz w:val="28"/>
          <w:szCs w:val="28"/>
          <w:lang w:val="en-US"/>
        </w:rPr>
        <w:t>x</w:t>
      </w:r>
      <w:r>
        <w:rPr>
          <w:i/>
          <w:sz w:val="28"/>
          <w:szCs w:val="28"/>
        </w:rPr>
        <w:t>&gt;;</w:t>
      </w:r>
    </w:p>
    <w:p w:rsidR="00AD1DA5" w:rsidRDefault="00AD1DA5" w:rsidP="00AD1DA5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по формуле (4.3) вычисляют стандартную погрешность </w:t>
      </w:r>
      <w:r>
        <w:rPr>
          <w:i/>
          <w:sz w:val="28"/>
          <w:szCs w:val="28"/>
          <w:lang w:val="en-US"/>
        </w:rPr>
        <w:t>S</w:t>
      </w:r>
      <w:r>
        <w:rPr>
          <w:i/>
          <w:sz w:val="28"/>
          <w:szCs w:val="28"/>
        </w:rPr>
        <w:t>(</w:t>
      </w:r>
      <w:r>
        <w:rPr>
          <w:i/>
          <w:sz w:val="28"/>
          <w:szCs w:val="28"/>
          <w:lang w:val="en-US"/>
        </w:rPr>
        <w:t>x</w:t>
      </w:r>
      <w:r>
        <w:rPr>
          <w:i/>
          <w:sz w:val="28"/>
          <w:szCs w:val="28"/>
        </w:rPr>
        <w:t>);</w:t>
      </w:r>
    </w:p>
    <w:p w:rsidR="00AD1DA5" w:rsidRDefault="00AD1DA5" w:rsidP="00AD1DA5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по таблице (4.1) находят коэффициент Стьюдента </w:t>
      </w:r>
      <w:r>
        <w:rPr>
          <w:i/>
          <w:sz w:val="28"/>
          <w:szCs w:val="28"/>
          <w:lang w:val="en-US"/>
        </w:rPr>
        <w:t>t</w:t>
      </w:r>
      <w:r>
        <w:rPr>
          <w:i/>
          <w:sz w:val="28"/>
          <w:szCs w:val="28"/>
        </w:rPr>
        <w:t>(α,</w:t>
      </w:r>
      <w:r>
        <w:rPr>
          <w:i/>
          <w:sz w:val="28"/>
          <w:szCs w:val="28"/>
          <w:lang w:val="en-US"/>
        </w:rPr>
        <w:t>n</w:t>
      </w:r>
      <w:r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в зависимости от заданной доверительной вероятности α и числа измерений </w:t>
      </w:r>
      <w:r>
        <w:rPr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>;</w:t>
      </w:r>
    </w:p>
    <w:p w:rsidR="00AD1DA5" w:rsidRDefault="00AD1DA5" w:rsidP="00AD1DA5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 формуле </w:t>
      </w:r>
      <w:r>
        <w:rPr>
          <w:i/>
          <w:sz w:val="28"/>
          <w:szCs w:val="28"/>
        </w:rPr>
        <w:t>∆</w:t>
      </w:r>
      <w:proofErr w:type="spellStart"/>
      <w:r>
        <w:rPr>
          <w:i/>
          <w:sz w:val="28"/>
          <w:szCs w:val="28"/>
        </w:rPr>
        <w:t>х</w:t>
      </w:r>
      <w:proofErr w:type="spellEnd"/>
      <w:r>
        <w:rPr>
          <w:i/>
          <w:sz w:val="28"/>
          <w:szCs w:val="28"/>
          <w:vertAlign w:val="subscript"/>
        </w:rPr>
        <w:t xml:space="preserve"> </w:t>
      </w:r>
      <w:proofErr w:type="gramStart"/>
      <w:r>
        <w:rPr>
          <w:i/>
          <w:sz w:val="28"/>
          <w:szCs w:val="28"/>
          <w:vertAlign w:val="subscript"/>
          <w:lang w:val="en-US"/>
        </w:rPr>
        <w:t>c</w:t>
      </w:r>
      <w:proofErr w:type="spellStart"/>
      <w:proofErr w:type="gramEnd"/>
      <w:r>
        <w:rPr>
          <w:i/>
          <w:sz w:val="28"/>
          <w:szCs w:val="28"/>
          <w:vertAlign w:val="subscript"/>
        </w:rPr>
        <w:t>л</w:t>
      </w:r>
      <w:r>
        <w:rPr>
          <w:i/>
          <w:sz w:val="28"/>
          <w:szCs w:val="28"/>
        </w:rPr>
        <w:t>=</w:t>
      </w:r>
      <w:proofErr w:type="spellEnd"/>
      <w:r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  <w:lang w:val="en-US"/>
        </w:rPr>
        <w:t>t</w:t>
      </w:r>
      <w:r>
        <w:rPr>
          <w:i/>
          <w:sz w:val="28"/>
          <w:szCs w:val="28"/>
        </w:rPr>
        <w:t>(α,</w:t>
      </w:r>
      <w:r>
        <w:rPr>
          <w:i/>
          <w:sz w:val="28"/>
          <w:szCs w:val="28"/>
          <w:lang w:val="en-US"/>
        </w:rPr>
        <w:t>n</w:t>
      </w:r>
      <w:r>
        <w:rPr>
          <w:i/>
          <w:sz w:val="28"/>
          <w:szCs w:val="28"/>
        </w:rPr>
        <w:t xml:space="preserve">)∙ </w:t>
      </w:r>
      <w:r>
        <w:rPr>
          <w:i/>
          <w:sz w:val="28"/>
          <w:szCs w:val="28"/>
          <w:lang w:val="en-US"/>
        </w:rPr>
        <w:t>S</w:t>
      </w:r>
      <w:r>
        <w:rPr>
          <w:i/>
          <w:sz w:val="28"/>
          <w:szCs w:val="28"/>
        </w:rPr>
        <w:t>(</w:t>
      </w:r>
      <w:r>
        <w:rPr>
          <w:i/>
          <w:sz w:val="28"/>
          <w:szCs w:val="28"/>
          <w:lang w:val="en-US"/>
        </w:rPr>
        <w:t>x</w:t>
      </w:r>
      <w:r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(4.4)</w:t>
      </w:r>
    </w:p>
    <w:p w:rsidR="00AD1DA5" w:rsidRDefault="00AD1DA5" w:rsidP="00AD1DA5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находят абсолютную случайную погрешность </w:t>
      </w:r>
      <w:r>
        <w:rPr>
          <w:i/>
          <w:sz w:val="28"/>
          <w:szCs w:val="28"/>
        </w:rPr>
        <w:t>∆</w:t>
      </w:r>
      <w:proofErr w:type="spellStart"/>
      <w:r>
        <w:rPr>
          <w:i/>
          <w:sz w:val="28"/>
          <w:szCs w:val="28"/>
        </w:rPr>
        <w:t>х</w:t>
      </w:r>
      <w:proofErr w:type="spellEnd"/>
      <w:r>
        <w:rPr>
          <w:i/>
          <w:sz w:val="28"/>
          <w:szCs w:val="28"/>
          <w:vertAlign w:val="subscript"/>
        </w:rPr>
        <w:t xml:space="preserve"> </w:t>
      </w:r>
      <w:proofErr w:type="gramStart"/>
      <w:r>
        <w:rPr>
          <w:i/>
          <w:sz w:val="28"/>
          <w:szCs w:val="28"/>
          <w:vertAlign w:val="subscript"/>
          <w:lang w:val="en-US"/>
        </w:rPr>
        <w:t>c</w:t>
      </w:r>
      <w:proofErr w:type="gramEnd"/>
      <w:r>
        <w:rPr>
          <w:i/>
          <w:sz w:val="28"/>
          <w:szCs w:val="28"/>
          <w:vertAlign w:val="subscript"/>
        </w:rPr>
        <w:t>л</w:t>
      </w:r>
      <w:r>
        <w:rPr>
          <w:sz w:val="28"/>
          <w:szCs w:val="28"/>
        </w:rPr>
        <w:t>;</w:t>
      </w:r>
    </w:p>
    <w:p w:rsidR="00AD1DA5" w:rsidRDefault="00AD1DA5" w:rsidP="00AD1DA5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результат записывают в виде</w:t>
      </w:r>
    </w:p>
    <w:p w:rsidR="00AD1DA5" w:rsidRDefault="00AD1DA5" w:rsidP="00AD1DA5">
      <w:pPr>
        <w:ind w:left="360"/>
        <w:jc w:val="center"/>
        <w:rPr>
          <w:sz w:val="28"/>
          <w:szCs w:val="28"/>
        </w:rPr>
      </w:pPr>
      <w:r>
        <w:rPr>
          <w:i/>
          <w:sz w:val="28"/>
          <w:szCs w:val="28"/>
          <w:lang w:val="en-US"/>
        </w:rPr>
        <w:t>x</w:t>
      </w:r>
      <w:r>
        <w:rPr>
          <w:i/>
          <w:sz w:val="28"/>
          <w:szCs w:val="28"/>
        </w:rPr>
        <w:t>=&lt;</w:t>
      </w:r>
      <w:r>
        <w:rPr>
          <w:i/>
          <w:sz w:val="28"/>
          <w:szCs w:val="28"/>
          <w:lang w:val="en-US"/>
        </w:rPr>
        <w:t>x</w:t>
      </w:r>
      <w:r>
        <w:rPr>
          <w:i/>
          <w:sz w:val="28"/>
          <w:szCs w:val="28"/>
        </w:rPr>
        <w:t>&gt; ± ∆</w:t>
      </w:r>
      <w:proofErr w:type="spellStart"/>
      <w:r>
        <w:rPr>
          <w:i/>
          <w:sz w:val="28"/>
          <w:szCs w:val="28"/>
        </w:rPr>
        <w:t>х</w:t>
      </w:r>
      <w:proofErr w:type="spellEnd"/>
      <w:r>
        <w:rPr>
          <w:i/>
          <w:sz w:val="28"/>
          <w:szCs w:val="28"/>
          <w:vertAlign w:val="subscript"/>
        </w:rPr>
        <w:t xml:space="preserve"> </w:t>
      </w:r>
      <w:r>
        <w:rPr>
          <w:i/>
          <w:sz w:val="28"/>
          <w:szCs w:val="28"/>
          <w:vertAlign w:val="subscript"/>
          <w:lang w:val="en-US"/>
        </w:rPr>
        <w:t>c</w:t>
      </w:r>
      <w:r>
        <w:rPr>
          <w:i/>
          <w:sz w:val="28"/>
          <w:szCs w:val="28"/>
          <w:vertAlign w:val="subscript"/>
        </w:rPr>
        <w:t>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(4.5)</w:t>
      </w:r>
    </w:p>
    <w:p w:rsidR="00AD1DA5" w:rsidRDefault="00AD1DA5" w:rsidP="00AD1DA5">
      <w:pPr>
        <w:rPr>
          <w:sz w:val="28"/>
          <w:szCs w:val="28"/>
        </w:rPr>
      </w:pPr>
      <w:r>
        <w:rPr>
          <w:sz w:val="28"/>
          <w:szCs w:val="28"/>
        </w:rPr>
        <w:t xml:space="preserve">      Мерой точности результатов измерений является относительная случайная погрешность </w:t>
      </w:r>
      <w:r>
        <w:rPr>
          <w:i/>
          <w:sz w:val="28"/>
          <w:szCs w:val="28"/>
        </w:rPr>
        <w:t>ε</w:t>
      </w:r>
      <w:r>
        <w:rPr>
          <w:i/>
          <w:sz w:val="28"/>
          <w:szCs w:val="28"/>
          <w:vertAlign w:val="subscript"/>
        </w:rPr>
        <w:t>сл</w:t>
      </w:r>
      <w:r>
        <w:rPr>
          <w:i/>
          <w:sz w:val="28"/>
          <w:szCs w:val="28"/>
        </w:rPr>
        <w:t xml:space="preserve"> (</w:t>
      </w:r>
      <w:proofErr w:type="spellStart"/>
      <w:r>
        <w:rPr>
          <w:i/>
          <w:sz w:val="28"/>
          <w:szCs w:val="28"/>
        </w:rPr>
        <w:t>х</w:t>
      </w:r>
      <w:proofErr w:type="spellEnd"/>
      <w:r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определения величины </w:t>
      </w:r>
      <w:proofErr w:type="spellStart"/>
      <w:r>
        <w:rPr>
          <w:i/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в процентах ):</w:t>
      </w:r>
    </w:p>
    <w:p w:rsidR="00AD1DA5" w:rsidRDefault="00AD1DA5" w:rsidP="00AD1DA5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>ε</w:t>
      </w:r>
      <w:r>
        <w:rPr>
          <w:i/>
          <w:sz w:val="28"/>
          <w:szCs w:val="28"/>
          <w:vertAlign w:val="subscript"/>
        </w:rPr>
        <w:t xml:space="preserve">сл </w:t>
      </w:r>
      <w:r>
        <w:rPr>
          <w:i/>
          <w:sz w:val="28"/>
          <w:szCs w:val="28"/>
        </w:rPr>
        <w:t>(</w:t>
      </w:r>
      <w:proofErr w:type="spellStart"/>
      <w:r>
        <w:rPr>
          <w:i/>
          <w:sz w:val="28"/>
          <w:szCs w:val="28"/>
        </w:rPr>
        <w:t>х</w:t>
      </w:r>
      <w:proofErr w:type="spellEnd"/>
      <w:r>
        <w:rPr>
          <w:i/>
          <w:sz w:val="28"/>
          <w:szCs w:val="28"/>
        </w:rPr>
        <w:t>)=</w:t>
      </w:r>
      <w:proofErr w:type="gramStart"/>
      <w:r>
        <w:rPr>
          <w:i/>
          <w:sz w:val="28"/>
          <w:szCs w:val="28"/>
        </w:rPr>
        <w:t xml:space="preserve">[ </w:t>
      </w:r>
      <w:proofErr w:type="gramEnd"/>
      <w:r>
        <w:rPr>
          <w:i/>
          <w:sz w:val="28"/>
          <w:szCs w:val="28"/>
        </w:rPr>
        <w:t>∆</w:t>
      </w:r>
      <w:proofErr w:type="spellStart"/>
      <w:r>
        <w:rPr>
          <w:i/>
          <w:sz w:val="28"/>
          <w:szCs w:val="28"/>
        </w:rPr>
        <w:t>х</w:t>
      </w:r>
      <w:proofErr w:type="spellEnd"/>
      <w:r>
        <w:rPr>
          <w:i/>
          <w:sz w:val="28"/>
          <w:szCs w:val="28"/>
          <w:vertAlign w:val="subscript"/>
        </w:rPr>
        <w:t xml:space="preserve"> </w:t>
      </w:r>
      <w:r>
        <w:rPr>
          <w:i/>
          <w:sz w:val="28"/>
          <w:szCs w:val="28"/>
          <w:vertAlign w:val="subscript"/>
          <w:lang w:val="en-US"/>
        </w:rPr>
        <w:t>c</w:t>
      </w:r>
      <w:r>
        <w:rPr>
          <w:i/>
          <w:sz w:val="28"/>
          <w:szCs w:val="28"/>
          <w:vertAlign w:val="subscript"/>
        </w:rPr>
        <w:t>л</w:t>
      </w:r>
      <w:r>
        <w:rPr>
          <w:i/>
          <w:sz w:val="28"/>
          <w:szCs w:val="28"/>
        </w:rPr>
        <w:t xml:space="preserve"> /&lt;</w:t>
      </w:r>
      <w:r>
        <w:rPr>
          <w:i/>
          <w:sz w:val="28"/>
          <w:szCs w:val="28"/>
          <w:lang w:val="en-US"/>
        </w:rPr>
        <w:t>x</w:t>
      </w:r>
      <w:r>
        <w:rPr>
          <w:i/>
          <w:sz w:val="28"/>
          <w:szCs w:val="28"/>
        </w:rPr>
        <w:t xml:space="preserve">&gt;]*100% </w:t>
      </w:r>
      <w:r>
        <w:rPr>
          <w:sz w:val="28"/>
          <w:szCs w:val="28"/>
        </w:rPr>
        <w:t xml:space="preserve">                             (4.6)</w:t>
      </w:r>
    </w:p>
    <w:p w:rsidR="00AD1DA5" w:rsidRDefault="00AD1DA5" w:rsidP="00AD1DA5">
      <w:pPr>
        <w:rPr>
          <w:sz w:val="28"/>
          <w:szCs w:val="28"/>
        </w:rPr>
      </w:pPr>
      <w:r>
        <w:rPr>
          <w:sz w:val="28"/>
          <w:szCs w:val="28"/>
        </w:rPr>
        <w:t xml:space="preserve">Для оценки полной  (суммарной) абсолютной погрешности </w:t>
      </w:r>
      <w:r>
        <w:rPr>
          <w:i/>
          <w:sz w:val="28"/>
          <w:szCs w:val="28"/>
        </w:rPr>
        <w:t>σ(х)</w:t>
      </w:r>
      <w:r>
        <w:rPr>
          <w:sz w:val="28"/>
          <w:szCs w:val="28"/>
        </w:rPr>
        <w:t xml:space="preserve"> многократных прямых измерений необходимо знать  как  систематическую, так и случайную погрешности:</w:t>
      </w:r>
    </w:p>
    <w:p w:rsidR="00AD1DA5" w:rsidRDefault="00AD1DA5" w:rsidP="00AD1DA5">
      <w:pPr>
        <w:rPr>
          <w:sz w:val="28"/>
          <w:szCs w:val="28"/>
        </w:rPr>
      </w:pPr>
      <w:r>
        <w:rPr>
          <w:i/>
          <w:sz w:val="28"/>
          <w:szCs w:val="28"/>
        </w:rPr>
        <w:t>∆</w:t>
      </w:r>
      <w:proofErr w:type="spellStart"/>
      <w:r>
        <w:rPr>
          <w:i/>
          <w:sz w:val="28"/>
          <w:szCs w:val="28"/>
        </w:rPr>
        <w:t>х</w:t>
      </w:r>
      <w:proofErr w:type="spellEnd"/>
      <w:r>
        <w:rPr>
          <w:i/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=[(∆</w:t>
      </w:r>
      <w:proofErr w:type="spellStart"/>
      <w:r>
        <w:rPr>
          <w:i/>
          <w:sz w:val="28"/>
          <w:szCs w:val="28"/>
        </w:rPr>
        <w:t>х</w:t>
      </w:r>
      <w:proofErr w:type="spellEnd"/>
      <w:r>
        <w:rPr>
          <w:i/>
          <w:sz w:val="28"/>
          <w:szCs w:val="28"/>
          <w:vertAlign w:val="subscript"/>
        </w:rPr>
        <w:t xml:space="preserve"> </w:t>
      </w:r>
      <w:r>
        <w:rPr>
          <w:i/>
          <w:sz w:val="28"/>
          <w:szCs w:val="28"/>
          <w:vertAlign w:val="subscript"/>
          <w:lang w:val="en-US"/>
        </w:rPr>
        <w:t>c</w:t>
      </w:r>
      <w:r>
        <w:rPr>
          <w:i/>
          <w:sz w:val="28"/>
          <w:szCs w:val="28"/>
          <w:vertAlign w:val="subscript"/>
        </w:rPr>
        <w:t>л)</w:t>
      </w:r>
      <w:r>
        <w:rPr>
          <w:i/>
          <w:sz w:val="28"/>
          <w:szCs w:val="28"/>
          <w:vertAlign w:val="superscript"/>
        </w:rPr>
        <w:t>2</w:t>
      </w:r>
      <w:r>
        <w:rPr>
          <w:i/>
          <w:sz w:val="28"/>
          <w:szCs w:val="28"/>
        </w:rPr>
        <w:t>+ (∆</w:t>
      </w:r>
      <w:proofErr w:type="spellStart"/>
      <w:r>
        <w:rPr>
          <w:i/>
          <w:sz w:val="28"/>
          <w:szCs w:val="28"/>
        </w:rPr>
        <w:t>х</w:t>
      </w:r>
      <w:proofErr w:type="spellEnd"/>
      <w:r>
        <w:rPr>
          <w:i/>
          <w:sz w:val="28"/>
          <w:szCs w:val="28"/>
          <w:vertAlign w:val="subscript"/>
        </w:rPr>
        <w:t xml:space="preserve"> </w:t>
      </w:r>
      <w:proofErr w:type="spellStart"/>
      <w:r>
        <w:rPr>
          <w:i/>
          <w:sz w:val="28"/>
          <w:szCs w:val="28"/>
          <w:vertAlign w:val="subscript"/>
        </w:rPr>
        <w:t>сис</w:t>
      </w:r>
      <w:proofErr w:type="spellEnd"/>
      <w:r>
        <w:rPr>
          <w:i/>
          <w:sz w:val="28"/>
          <w:szCs w:val="28"/>
        </w:rPr>
        <w:t>)</w:t>
      </w:r>
      <w:r>
        <w:rPr>
          <w:i/>
          <w:sz w:val="28"/>
          <w:szCs w:val="28"/>
          <w:vertAlign w:val="superscript"/>
        </w:rPr>
        <w:t>2</w:t>
      </w:r>
      <w:proofErr w:type="gramStart"/>
      <w:r>
        <w:rPr>
          <w:i/>
          <w:sz w:val="28"/>
          <w:szCs w:val="28"/>
          <w:vertAlign w:val="superscript"/>
        </w:rPr>
        <w:t xml:space="preserve"> </w:t>
      </w:r>
      <w:r>
        <w:rPr>
          <w:i/>
          <w:sz w:val="28"/>
          <w:szCs w:val="28"/>
        </w:rPr>
        <w:t>]</w:t>
      </w:r>
      <w:proofErr w:type="gramEnd"/>
      <w:r>
        <w:rPr>
          <w:i/>
          <w:sz w:val="28"/>
          <w:szCs w:val="28"/>
          <w:vertAlign w:val="superscript"/>
        </w:rPr>
        <w:t xml:space="preserve">1/2                                   </w:t>
      </w:r>
      <w:r>
        <w:rPr>
          <w:i/>
          <w:sz w:val="28"/>
          <w:szCs w:val="28"/>
        </w:rPr>
        <w:t xml:space="preserve">                                                </w:t>
      </w:r>
      <w:r>
        <w:rPr>
          <w:sz w:val="28"/>
          <w:szCs w:val="28"/>
        </w:rPr>
        <w:t>(4.7)</w:t>
      </w:r>
    </w:p>
    <w:p w:rsidR="00AD1DA5" w:rsidRDefault="00AD1DA5" w:rsidP="00AD1DA5">
      <w:pPr>
        <w:rPr>
          <w:sz w:val="28"/>
          <w:szCs w:val="28"/>
        </w:rPr>
      </w:pPr>
      <w:r>
        <w:rPr>
          <w:sz w:val="28"/>
          <w:szCs w:val="28"/>
        </w:rPr>
        <w:t>Результат измерений при этом записывается в виде:</w:t>
      </w:r>
    </w:p>
    <w:p w:rsidR="00AD1DA5" w:rsidRDefault="00AD1DA5" w:rsidP="00AD1DA5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i/>
          <w:sz w:val="28"/>
          <w:szCs w:val="28"/>
          <w:lang w:val="en-US"/>
        </w:rPr>
        <w:t>x</w:t>
      </w:r>
      <w:r>
        <w:rPr>
          <w:i/>
          <w:sz w:val="28"/>
          <w:szCs w:val="28"/>
        </w:rPr>
        <w:t xml:space="preserve"> =&lt;</w:t>
      </w:r>
      <w:r>
        <w:rPr>
          <w:i/>
          <w:sz w:val="28"/>
          <w:szCs w:val="28"/>
          <w:lang w:val="en-US"/>
        </w:rPr>
        <w:t>x</w:t>
      </w:r>
      <w:r>
        <w:rPr>
          <w:i/>
          <w:sz w:val="28"/>
          <w:szCs w:val="28"/>
        </w:rPr>
        <w:t>&gt;</w:t>
      </w:r>
      <w:proofErr w:type="spellStart"/>
      <w:r>
        <w:rPr>
          <w:i/>
          <w:sz w:val="28"/>
          <w:szCs w:val="28"/>
        </w:rPr>
        <w:t>±∆х</w:t>
      </w:r>
      <w:proofErr w:type="spellEnd"/>
      <w:r>
        <w:rPr>
          <w:i/>
          <w:sz w:val="28"/>
          <w:szCs w:val="28"/>
          <w:vertAlign w:val="subscript"/>
        </w:rPr>
        <w:t xml:space="preserve"> </w:t>
      </w:r>
      <w:r>
        <w:rPr>
          <w:i/>
          <w:sz w:val="28"/>
          <w:szCs w:val="28"/>
          <w:vertAlign w:val="subscript"/>
        </w:rPr>
        <w:tab/>
      </w:r>
      <w:r>
        <w:rPr>
          <w:i/>
          <w:sz w:val="28"/>
          <w:szCs w:val="28"/>
          <w:vertAlign w:val="subscript"/>
        </w:rPr>
        <w:tab/>
      </w:r>
      <w:r>
        <w:rPr>
          <w:i/>
          <w:sz w:val="28"/>
          <w:szCs w:val="28"/>
          <w:vertAlign w:val="subscript"/>
        </w:rPr>
        <w:tab/>
      </w:r>
      <w:r>
        <w:rPr>
          <w:i/>
          <w:sz w:val="28"/>
          <w:szCs w:val="28"/>
          <w:vertAlign w:val="subscript"/>
        </w:rPr>
        <w:tab/>
      </w:r>
      <w:r>
        <w:rPr>
          <w:i/>
          <w:sz w:val="28"/>
          <w:szCs w:val="28"/>
          <w:vertAlign w:val="subscript"/>
        </w:rPr>
        <w:tab/>
      </w:r>
      <w:r>
        <w:rPr>
          <w:i/>
          <w:sz w:val="28"/>
          <w:szCs w:val="28"/>
          <w:vertAlign w:val="subscript"/>
        </w:rPr>
        <w:tab/>
      </w:r>
      <w:r>
        <w:rPr>
          <w:i/>
          <w:sz w:val="28"/>
          <w:szCs w:val="28"/>
          <w:vertAlign w:val="subscript"/>
        </w:rPr>
        <w:tab/>
      </w:r>
      <w:r>
        <w:rPr>
          <w:i/>
          <w:sz w:val="28"/>
          <w:szCs w:val="28"/>
          <w:vertAlign w:val="subscript"/>
        </w:rPr>
        <w:tab/>
      </w:r>
      <w:r>
        <w:rPr>
          <w:i/>
          <w:sz w:val="28"/>
          <w:szCs w:val="28"/>
          <w:vertAlign w:val="subscript"/>
        </w:rPr>
        <w:tab/>
      </w:r>
      <w:r>
        <w:rPr>
          <w:sz w:val="28"/>
          <w:szCs w:val="28"/>
        </w:rPr>
        <w:t>(4.8)</w:t>
      </w:r>
    </w:p>
    <w:p w:rsidR="00AD1DA5" w:rsidRDefault="00AD1DA5" w:rsidP="00AD1DA5">
      <w:pPr>
        <w:tabs>
          <w:tab w:val="left" w:pos="12960"/>
        </w:tabs>
        <w:rPr>
          <w:sz w:val="28"/>
          <w:szCs w:val="28"/>
        </w:rPr>
      </w:pPr>
      <w:r>
        <w:rPr>
          <w:sz w:val="28"/>
          <w:szCs w:val="28"/>
        </w:rPr>
        <w:t xml:space="preserve">   Суммарная относительная погрешность  </w:t>
      </w:r>
      <w:r>
        <w:rPr>
          <w:i/>
          <w:sz w:val="28"/>
          <w:szCs w:val="28"/>
        </w:rPr>
        <w:t>ε(х)</w:t>
      </w:r>
      <w:r>
        <w:rPr>
          <w:sz w:val="28"/>
          <w:szCs w:val="28"/>
        </w:rPr>
        <w:t xml:space="preserve">  измерения величины </w:t>
      </w:r>
      <w:proofErr w:type="spellStart"/>
      <w:r>
        <w:rPr>
          <w:i/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дается выражением </w:t>
      </w:r>
    </w:p>
    <w:p w:rsidR="00AD1DA5" w:rsidRDefault="00AD1DA5" w:rsidP="00AD1DA5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i/>
          <w:sz w:val="28"/>
          <w:szCs w:val="28"/>
        </w:rPr>
        <w:t>ε (</w:t>
      </w:r>
      <w:proofErr w:type="spellStart"/>
      <w:r>
        <w:rPr>
          <w:i/>
          <w:sz w:val="28"/>
          <w:szCs w:val="28"/>
        </w:rPr>
        <w:t>х</w:t>
      </w:r>
      <w:proofErr w:type="spellEnd"/>
      <w:r>
        <w:rPr>
          <w:i/>
          <w:sz w:val="28"/>
          <w:szCs w:val="28"/>
        </w:rPr>
        <w:t>) = ∆</w:t>
      </w:r>
      <w:proofErr w:type="spellStart"/>
      <w:r>
        <w:rPr>
          <w:i/>
          <w:sz w:val="28"/>
          <w:szCs w:val="28"/>
        </w:rPr>
        <w:t>х</w:t>
      </w:r>
      <w:proofErr w:type="spellEnd"/>
      <w:r>
        <w:rPr>
          <w:i/>
          <w:sz w:val="28"/>
          <w:szCs w:val="28"/>
          <w:vertAlign w:val="subscript"/>
        </w:rPr>
        <w:t xml:space="preserve"> </w:t>
      </w:r>
      <w:r>
        <w:rPr>
          <w:i/>
          <w:sz w:val="28"/>
          <w:szCs w:val="28"/>
        </w:rPr>
        <w:t>/&lt;</w:t>
      </w:r>
      <w:r>
        <w:rPr>
          <w:i/>
          <w:sz w:val="28"/>
          <w:szCs w:val="28"/>
          <w:lang w:val="en-US"/>
        </w:rPr>
        <w:t>x</w:t>
      </w:r>
      <w:r>
        <w:rPr>
          <w:i/>
          <w:sz w:val="28"/>
          <w:szCs w:val="28"/>
        </w:rPr>
        <w:t xml:space="preserve">&gt;                                                                                </w:t>
      </w:r>
      <w:r>
        <w:rPr>
          <w:sz w:val="28"/>
          <w:szCs w:val="28"/>
        </w:rPr>
        <w:t>(4.9)</w:t>
      </w:r>
    </w:p>
    <w:p w:rsidR="00AD1DA5" w:rsidRDefault="00AD1DA5" w:rsidP="00AD1DA5">
      <w:pPr>
        <w:jc w:val="center"/>
        <w:rPr>
          <w:sz w:val="28"/>
          <w:szCs w:val="28"/>
        </w:rPr>
      </w:pPr>
      <w:r>
        <w:rPr>
          <w:sz w:val="28"/>
          <w:szCs w:val="28"/>
        </w:rPr>
        <w:t>5. ОЦЕНКА ТОЧНОСТИ КОСВЕННЫХ ИЗМЕРЕНИЙ.</w:t>
      </w:r>
    </w:p>
    <w:p w:rsidR="00AD1DA5" w:rsidRDefault="00AD1DA5" w:rsidP="00AD1DA5">
      <w:pPr>
        <w:jc w:val="both"/>
        <w:rPr>
          <w:sz w:val="28"/>
        </w:rPr>
      </w:pPr>
      <w:r>
        <w:rPr>
          <w:sz w:val="28"/>
        </w:rPr>
        <w:t xml:space="preserve">При косвенных измерениях абсолютную и относительную погрешности искомой величины </w:t>
      </w:r>
      <w:proofErr w:type="gramStart"/>
      <w:r>
        <w:rPr>
          <w:sz w:val="28"/>
        </w:rPr>
        <w:t>определяют</w:t>
      </w:r>
      <w:proofErr w:type="gramEnd"/>
      <w:r>
        <w:rPr>
          <w:sz w:val="28"/>
        </w:rPr>
        <w:t xml:space="preserve"> пользуясь формулами дифференцирования сложных функций. Например, определяя ускорение свободного падения, с помощью математического маятника его расчет произведем по формуле:</w:t>
      </w:r>
    </w:p>
    <w:p w:rsidR="00AD1DA5" w:rsidRDefault="00AD1DA5" w:rsidP="00AD1DA5">
      <w:pPr>
        <w:jc w:val="both"/>
        <w:rPr>
          <w:sz w:val="28"/>
        </w:rPr>
      </w:pPr>
      <w:r>
        <w:rPr>
          <w:sz w:val="28"/>
        </w:rPr>
        <w:tab/>
      </w:r>
      <w:r>
        <w:rPr>
          <w:position w:val="-24"/>
          <w:sz w:val="28"/>
        </w:rPr>
        <w:object w:dxaOrig="1199" w:dyaOrig="660">
          <v:shape id="_x0000_i1045" type="#_x0000_t75" style="width:60pt;height:33pt" o:ole="" fillcolor="window">
            <v:imagedata r:id="rId39" o:title=""/>
          </v:shape>
          <o:OLEObject Type="Embed" ProgID="Equation.3" ShapeID="_x0000_i1045" DrawAspect="Content" ObjectID="_1448397913" r:id="rId40"/>
        </w:object>
      </w:r>
      <w:r>
        <w:rPr>
          <w:sz w:val="28"/>
        </w:rPr>
        <w:t>,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(4.10)</w:t>
      </w:r>
    </w:p>
    <w:p w:rsidR="00AD1DA5" w:rsidRDefault="00AD1DA5" w:rsidP="00AD1DA5">
      <w:pPr>
        <w:jc w:val="both"/>
        <w:rPr>
          <w:sz w:val="28"/>
        </w:rPr>
      </w:pPr>
      <w:r>
        <w:rPr>
          <w:sz w:val="28"/>
        </w:rPr>
        <w:t xml:space="preserve">где </w:t>
      </w:r>
      <w:r>
        <w:rPr>
          <w:i/>
          <w:sz w:val="28"/>
          <w:lang w:val="en-US"/>
        </w:rPr>
        <w:t>n</w:t>
      </w:r>
      <w:r>
        <w:rPr>
          <w:sz w:val="28"/>
        </w:rPr>
        <w:t xml:space="preserve"> – число колебаний маятника (его, очевидно, надо считать точным), </w:t>
      </w:r>
      <w:r>
        <w:rPr>
          <w:i/>
          <w:sz w:val="28"/>
          <w:lang w:val="en-US"/>
        </w:rPr>
        <w:t>t</w:t>
      </w:r>
      <w:r>
        <w:rPr>
          <w:sz w:val="28"/>
        </w:rPr>
        <w:t xml:space="preserve"> – время колебания маятника, </w:t>
      </w:r>
      <w:r>
        <w:rPr>
          <w:i/>
          <w:sz w:val="28"/>
          <w:lang w:val="en-US"/>
        </w:rPr>
        <w:t>l</w:t>
      </w:r>
      <w:r>
        <w:rPr>
          <w:sz w:val="28"/>
        </w:rPr>
        <w:t xml:space="preserve"> – длина маятника.</w:t>
      </w:r>
    </w:p>
    <w:p w:rsidR="00AD1DA5" w:rsidRDefault="00AD1DA5" w:rsidP="00AD1DA5">
      <w:pPr>
        <w:jc w:val="both"/>
        <w:rPr>
          <w:sz w:val="28"/>
        </w:rPr>
      </w:pPr>
      <w:r>
        <w:rPr>
          <w:sz w:val="28"/>
        </w:rPr>
        <w:tab/>
        <w:t xml:space="preserve">Продифференцируем это уравнение, считая </w:t>
      </w:r>
      <w:r>
        <w:rPr>
          <w:sz w:val="28"/>
        </w:rPr>
        <w:sym w:font="Symbol" w:char="0070"/>
      </w:r>
      <w:r>
        <w:rPr>
          <w:sz w:val="28"/>
        </w:rPr>
        <w:t xml:space="preserve"> тоже точным числом:</w:t>
      </w:r>
    </w:p>
    <w:p w:rsidR="00AD1DA5" w:rsidRDefault="00AD1DA5" w:rsidP="00AD1DA5">
      <w:pPr>
        <w:ind w:left="720" w:firstLine="720"/>
        <w:jc w:val="both"/>
        <w:rPr>
          <w:sz w:val="28"/>
        </w:rPr>
      </w:pPr>
      <w:r>
        <w:rPr>
          <w:position w:val="-24"/>
          <w:sz w:val="28"/>
        </w:rPr>
        <w:object w:dxaOrig="4520" w:dyaOrig="660">
          <v:shape id="_x0000_i1046" type="#_x0000_t75" style="width:225.75pt;height:33pt" o:ole="" fillcolor="window">
            <v:imagedata r:id="rId41" o:title=""/>
          </v:shape>
          <o:OLEObject Type="Embed" ProgID="Equation.3" ShapeID="_x0000_i1046" DrawAspect="Content" ObjectID="_1448397914" r:id="rId42"/>
        </w:objec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(4.11)</w:t>
      </w:r>
    </w:p>
    <w:p w:rsidR="00AD1DA5" w:rsidRDefault="00AD1DA5" w:rsidP="00AD1DA5">
      <w:pPr>
        <w:jc w:val="both"/>
        <w:rPr>
          <w:sz w:val="28"/>
        </w:rPr>
      </w:pPr>
      <w:r>
        <w:rPr>
          <w:sz w:val="28"/>
        </w:rPr>
        <w:t>Найдем теперь относительную погрешность опыта, поделив (4.11) на (4.10):</w:t>
      </w:r>
    </w:p>
    <w:p w:rsidR="00AD1DA5" w:rsidRDefault="00AD1DA5" w:rsidP="00AD1DA5">
      <w:pPr>
        <w:jc w:val="both"/>
        <w:rPr>
          <w:sz w:val="28"/>
        </w:rPr>
      </w:pPr>
      <w:r>
        <w:rPr>
          <w:sz w:val="28"/>
        </w:rPr>
        <w:tab/>
        <w:t xml:space="preserve">          </w:t>
      </w:r>
      <w:r>
        <w:rPr>
          <w:position w:val="-28"/>
          <w:sz w:val="28"/>
        </w:rPr>
        <w:object w:dxaOrig="1939" w:dyaOrig="660">
          <v:shape id="_x0000_i1047" type="#_x0000_t75" style="width:96.75pt;height:33pt" o:ole="" fillcolor="window">
            <v:imagedata r:id="rId43" o:title=""/>
          </v:shape>
          <o:OLEObject Type="Embed" ProgID="Equation.3" ShapeID="_x0000_i1047" DrawAspect="Content" ObjectID="_1448397915" r:id="rId44"/>
        </w:object>
      </w:r>
    </w:p>
    <w:p w:rsidR="00AD1DA5" w:rsidRDefault="00AD1DA5" w:rsidP="00AD1DA5">
      <w:pPr>
        <w:jc w:val="both"/>
        <w:rPr>
          <w:sz w:val="28"/>
        </w:rPr>
      </w:pPr>
      <w:r>
        <w:rPr>
          <w:sz w:val="28"/>
        </w:rPr>
        <w:t>Но, учитывая, что погрешности только складываются, имеем:</w:t>
      </w:r>
    </w:p>
    <w:p w:rsidR="00AD1DA5" w:rsidRDefault="00AD1DA5" w:rsidP="00AD1DA5">
      <w:pPr>
        <w:jc w:val="both"/>
        <w:rPr>
          <w:sz w:val="28"/>
        </w:rPr>
      </w:pPr>
      <w:r>
        <w:rPr>
          <w:sz w:val="28"/>
        </w:rPr>
        <w:t xml:space="preserve">                    </w:t>
      </w:r>
      <w:r>
        <w:rPr>
          <w:position w:val="-28"/>
          <w:sz w:val="28"/>
        </w:rPr>
        <w:object w:dxaOrig="2020" w:dyaOrig="660">
          <v:shape id="_x0000_i1048" type="#_x0000_t75" style="width:101.25pt;height:33pt" o:ole="" fillcolor="window">
            <v:imagedata r:id="rId45" o:title=""/>
          </v:shape>
          <o:OLEObject Type="Embed" ProgID="Equation.3" ShapeID="_x0000_i1048" DrawAspect="Content" ObjectID="_1448397916" r:id="rId46"/>
        </w:object>
      </w:r>
    </w:p>
    <w:p w:rsidR="00AD1DA5" w:rsidRDefault="00AD1DA5" w:rsidP="00AD1DA5">
      <w:pPr>
        <w:jc w:val="both"/>
        <w:rPr>
          <w:sz w:val="28"/>
        </w:rPr>
      </w:pPr>
      <w:r>
        <w:rPr>
          <w:sz w:val="28"/>
        </w:rPr>
        <w:tab/>
        <w:t xml:space="preserve">После этого находим абсолютную погрешность опыта: </w:t>
      </w:r>
      <w:r>
        <w:rPr>
          <w:position w:val="-10"/>
          <w:sz w:val="28"/>
        </w:rPr>
        <w:object w:dxaOrig="920" w:dyaOrig="320">
          <v:shape id="_x0000_i1049" type="#_x0000_t75" style="width:45.75pt;height:15.75pt" o:ole="" fillcolor="window">
            <v:imagedata r:id="rId47" o:title=""/>
          </v:shape>
          <o:OLEObject Type="Embed" ProgID="Equation.3" ShapeID="_x0000_i1049" DrawAspect="Content" ObjectID="_1448397917" r:id="rId48"/>
        </w:object>
      </w:r>
    </w:p>
    <w:p w:rsidR="00AD1DA5" w:rsidRDefault="00AD1DA5" w:rsidP="00AD1DA5">
      <w:pPr>
        <w:jc w:val="both"/>
        <w:rPr>
          <w:sz w:val="28"/>
        </w:rPr>
      </w:pPr>
      <w:r>
        <w:rPr>
          <w:sz w:val="28"/>
        </w:rPr>
        <w:t xml:space="preserve">Записываем результат: </w:t>
      </w:r>
      <w:r>
        <w:rPr>
          <w:position w:val="-12"/>
          <w:sz w:val="28"/>
        </w:rPr>
        <w:object w:dxaOrig="1340" w:dyaOrig="360">
          <v:shape id="_x0000_i1050" type="#_x0000_t75" style="width:66.75pt;height:18pt" o:ole="" fillcolor="window">
            <v:imagedata r:id="rId49" o:title=""/>
          </v:shape>
          <o:OLEObject Type="Embed" ProgID="Equation.3" ShapeID="_x0000_i1050" DrawAspect="Content" ObjectID="_1448397918" r:id="rId50"/>
        </w:object>
      </w:r>
    </w:p>
    <w:p w:rsidR="00AD1DA5" w:rsidRDefault="00AD1DA5" w:rsidP="00AD1DA5">
      <w:pPr>
        <w:jc w:val="both"/>
        <w:rPr>
          <w:sz w:val="28"/>
        </w:rPr>
      </w:pPr>
      <w:r>
        <w:rPr>
          <w:sz w:val="28"/>
        </w:rPr>
        <w:tab/>
        <w:t>В дальнейшем можно пользоваться готовыми формулами для вычисления относительной погрешности: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9"/>
        <w:gridCol w:w="3685"/>
        <w:gridCol w:w="4111"/>
      </w:tblGrid>
      <w:tr w:rsidR="00AD1DA5" w:rsidTr="00AD1DA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jc w:val="both"/>
              <w:rPr>
                <w:sz w:val="28"/>
              </w:rPr>
            </w:pPr>
            <w:r>
              <w:rPr>
                <w:sz w:val="28"/>
              </w:rPr>
              <w:t>Математическая операция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jc w:val="both"/>
              <w:rPr>
                <w:sz w:val="28"/>
              </w:rPr>
            </w:pPr>
            <w:r>
              <w:rPr>
                <w:sz w:val="28"/>
              </w:rPr>
              <w:t>Абсолютная погрешность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jc w:val="both"/>
              <w:rPr>
                <w:sz w:val="28"/>
              </w:rPr>
            </w:pPr>
            <w:r>
              <w:rPr>
                <w:sz w:val="28"/>
              </w:rPr>
              <w:t>Относительная погрешность</w:t>
            </w:r>
          </w:p>
        </w:tc>
      </w:tr>
      <w:tr w:rsidR="00AD1DA5" w:rsidTr="00AD1DA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jc w:val="both"/>
              <w:rPr>
                <w:spacing w:val="-20"/>
              </w:rPr>
            </w:pPr>
            <w:r>
              <w:rPr>
                <w:spacing w:val="-20"/>
              </w:rPr>
              <w:t xml:space="preserve">    </w:t>
            </w:r>
            <w:r>
              <w:rPr>
                <w:spacing w:val="-20"/>
                <w:position w:val="-6"/>
              </w:rPr>
              <w:object w:dxaOrig="1439" w:dyaOrig="280">
                <v:shape id="_x0000_i1051" type="#_x0000_t75" style="width:44.25pt;height:15pt" o:ole="" fillcolor="window">
                  <v:imagedata r:id="rId51" o:title=""/>
                </v:shape>
                <o:OLEObject Type="Embed" ProgID="Equation.3" ShapeID="_x0000_i1051" DrawAspect="Content" ObjectID="_1448397919" r:id="rId52"/>
              </w:objec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jc w:val="both"/>
            </w:pPr>
            <w:r>
              <w:rPr>
                <w:position w:val="-10"/>
              </w:rPr>
              <w:object w:dxaOrig="1800" w:dyaOrig="320">
                <v:shape id="_x0000_i1052" type="#_x0000_t75" style="width:81pt;height:15.75pt" o:ole="" fillcolor="window">
                  <v:imagedata r:id="rId53" o:title=""/>
                </v:shape>
                <o:OLEObject Type="Embed" ProgID="Equation.3" ShapeID="_x0000_i1052" DrawAspect="Content" ObjectID="_1448397920" r:id="rId54"/>
              </w:objec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jc w:val="both"/>
            </w:pPr>
            <w:r>
              <w:t xml:space="preserve">  </w:t>
            </w:r>
            <w:r>
              <w:rPr>
                <w:position w:val="-24"/>
              </w:rPr>
              <w:object w:dxaOrig="1619" w:dyaOrig="620">
                <v:shape id="_x0000_i1053" type="#_x0000_t75" style="width:81pt;height:30.75pt" o:ole="" fillcolor="window">
                  <v:imagedata r:id="rId55" o:title=""/>
                </v:shape>
                <o:OLEObject Type="Embed" ProgID="Equation.3" ShapeID="_x0000_i1053" DrawAspect="Content" ObjectID="_1448397921" r:id="rId56"/>
              </w:object>
            </w:r>
          </w:p>
        </w:tc>
      </w:tr>
      <w:tr w:rsidR="00AD1DA5" w:rsidTr="00AD1DA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r>
              <w:rPr>
                <w:position w:val="-6"/>
                <w:lang w:val="en-US"/>
              </w:rPr>
              <w:object w:dxaOrig="1080" w:dyaOrig="280">
                <v:shape id="_x0000_i1054" type="#_x0000_t75" style="width:54pt;height:14.25pt" o:ole="" fillcolor="window">
                  <v:imagedata r:id="rId57" o:title=""/>
                </v:shape>
                <o:OLEObject Type="Embed" ProgID="Equation.3" ShapeID="_x0000_i1054" DrawAspect="Content" ObjectID="_1448397922" r:id="rId58"/>
              </w:objec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jc w:val="both"/>
            </w:pPr>
            <w:r>
              <w:rPr>
                <w:position w:val="-10"/>
              </w:rPr>
              <w:object w:dxaOrig="1279" w:dyaOrig="320">
                <v:shape id="_x0000_i1055" type="#_x0000_t75" style="width:63.75pt;height:15.75pt" o:ole="" fillcolor="window">
                  <v:imagedata r:id="rId59" o:title=""/>
                </v:shape>
                <o:OLEObject Type="Embed" ProgID="Equation.3" ShapeID="_x0000_i1055" DrawAspect="Content" ObjectID="_1448397923" r:id="rId60"/>
              </w:objec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jc w:val="both"/>
              <w:rPr>
                <w:lang w:val="en-US"/>
              </w:rPr>
            </w:pPr>
            <w:r>
              <w:t xml:space="preserve">  </w:t>
            </w:r>
            <w:r>
              <w:rPr>
                <w:position w:val="-24"/>
              </w:rPr>
              <w:object w:dxaOrig="1120" w:dyaOrig="620">
                <v:shape id="_x0000_i1056" type="#_x0000_t75" style="width:56.25pt;height:30.75pt" o:ole="" fillcolor="window">
                  <v:imagedata r:id="rId61" o:title=""/>
                </v:shape>
                <o:OLEObject Type="Embed" ProgID="Equation.3" ShapeID="_x0000_i1056" DrawAspect="Content" ObjectID="_1448397924" r:id="rId62"/>
              </w:object>
            </w:r>
          </w:p>
        </w:tc>
      </w:tr>
      <w:tr w:rsidR="00AD1DA5" w:rsidTr="00AD1DA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jc w:val="both"/>
            </w:pPr>
            <w:r>
              <w:lastRenderedPageBreak/>
              <w:t xml:space="preserve">  </w:t>
            </w:r>
            <w:r>
              <w:rPr>
                <w:position w:val="-6"/>
              </w:rPr>
              <w:object w:dxaOrig="979" w:dyaOrig="280">
                <v:shape id="_x0000_i1057" type="#_x0000_t75" style="width:48.75pt;height:14.25pt" o:ole="" fillcolor="window">
                  <v:imagedata r:id="rId63" o:title=""/>
                </v:shape>
                <o:OLEObject Type="Embed" ProgID="Equation.3" ShapeID="_x0000_i1057" DrawAspect="Content" ObjectID="_1448397925" r:id="rId64"/>
              </w:objec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jc w:val="both"/>
            </w:pPr>
            <w:r>
              <w:rPr>
                <w:position w:val="-10"/>
              </w:rPr>
              <w:object w:dxaOrig="1880" w:dyaOrig="320">
                <v:shape id="_x0000_i1058" type="#_x0000_t75" style="width:93.75pt;height:15.75pt" o:ole="" fillcolor="window">
                  <v:imagedata r:id="rId65" o:title=""/>
                </v:shape>
                <o:OLEObject Type="Embed" ProgID="Equation.3" ShapeID="_x0000_i1058" DrawAspect="Content" ObjectID="_1448397926" r:id="rId66"/>
              </w:objec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jc w:val="both"/>
              <w:rPr>
                <w:lang w:val="en-US"/>
              </w:rPr>
            </w:pPr>
            <w:r>
              <w:t xml:space="preserve">  </w:t>
            </w:r>
            <w:r>
              <w:rPr>
                <w:position w:val="-24"/>
              </w:rPr>
              <w:object w:dxaOrig="1359" w:dyaOrig="620">
                <v:shape id="_x0000_i1059" type="#_x0000_t75" style="width:68.25pt;height:30.75pt" o:ole="" fillcolor="window">
                  <v:imagedata r:id="rId67" o:title=""/>
                </v:shape>
                <o:OLEObject Type="Embed" ProgID="Equation.3" ShapeID="_x0000_i1059" DrawAspect="Content" ObjectID="_1448397927" r:id="rId68"/>
              </w:object>
            </w:r>
          </w:p>
        </w:tc>
      </w:tr>
      <w:tr w:rsidR="00AD1DA5" w:rsidTr="00AD1DA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jc w:val="both"/>
              <w:rPr>
                <w:i/>
              </w:rPr>
            </w:pPr>
            <w:r>
              <w:rPr>
                <w:i/>
              </w:rPr>
              <w:t xml:space="preserve">  </w:t>
            </w:r>
            <w:r>
              <w:rPr>
                <w:i/>
              </w:rPr>
              <w:sym w:font="Symbol" w:char="004E"/>
            </w:r>
            <w:r>
              <w:rPr>
                <w:i/>
              </w:rPr>
              <w:t xml:space="preserve"> = А·В·С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jc w:val="both"/>
            </w:pPr>
            <w:r>
              <w:rPr>
                <w:position w:val="-10"/>
              </w:rPr>
              <w:object w:dxaOrig="3540" w:dyaOrig="340">
                <v:shape id="_x0000_i1060" type="#_x0000_t75" style="width:177pt;height:17.25pt" o:ole="" fillcolor="window">
                  <v:imagedata r:id="rId69" o:title=""/>
                </v:shape>
                <o:OLEObject Type="Embed" ProgID="Equation.3" ShapeID="_x0000_i1060" DrawAspect="Content" ObjectID="_1448397928" r:id="rId70"/>
              </w:objec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jc w:val="both"/>
            </w:pPr>
            <w:r>
              <w:t xml:space="preserve">  </w:t>
            </w:r>
            <w:r>
              <w:rPr>
                <w:position w:val="-28"/>
              </w:rPr>
              <w:object w:dxaOrig="2200" w:dyaOrig="680">
                <v:shape id="_x0000_i1061" type="#_x0000_t75" style="width:110.25pt;height:33.75pt" o:ole="" fillcolor="window">
                  <v:imagedata r:id="rId71" o:title=""/>
                </v:shape>
                <o:OLEObject Type="Embed" ProgID="Equation.3" ShapeID="_x0000_i1061" DrawAspect="Content" ObjectID="_1448397929" r:id="rId72"/>
              </w:object>
            </w:r>
          </w:p>
        </w:tc>
      </w:tr>
      <w:tr w:rsidR="00AD1DA5" w:rsidTr="00AD1DA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pStyle w:val="3"/>
              <w:rPr>
                <w:rFonts w:eastAsia="Times Kazakhish"/>
                <w:lang w:eastAsia="ko-KR"/>
              </w:rPr>
            </w:pPr>
            <w:r>
              <w:t xml:space="preserve">  </w:t>
            </w:r>
            <w:r>
              <w:rPr>
                <w:position w:val="-6"/>
              </w:rPr>
              <w:object w:dxaOrig="779" w:dyaOrig="320">
                <v:shape id="_x0000_i1062" type="#_x0000_t75" style="width:39pt;height:15.75pt" o:ole="" fillcolor="window">
                  <v:imagedata r:id="rId73" o:title=""/>
                </v:shape>
                <o:OLEObject Type="Embed" ProgID="Equation.3" ShapeID="_x0000_i1062" DrawAspect="Content" ObjectID="_1448397930" r:id="rId74"/>
              </w:objec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jc w:val="both"/>
              <w:rPr>
                <w:lang w:val="en-US"/>
              </w:rPr>
            </w:pPr>
            <w:r>
              <w:rPr>
                <w:position w:val="-6"/>
              </w:rPr>
              <w:object w:dxaOrig="1219" w:dyaOrig="320">
                <v:shape id="_x0000_i1063" type="#_x0000_t75" style="width:60.75pt;height:15.75pt" o:ole="" fillcolor="window">
                  <v:imagedata r:id="rId75" o:title=""/>
                </v:shape>
                <o:OLEObject Type="Embed" ProgID="Equation.3" ShapeID="_x0000_i1063" DrawAspect="Content" ObjectID="_1448397931" r:id="rId76"/>
              </w:objec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>
              <w:rPr>
                <w:position w:val="-24"/>
              </w:rPr>
              <w:object w:dxaOrig="880" w:dyaOrig="620">
                <v:shape id="_x0000_i1064" type="#_x0000_t75" style="width:44.25pt;height:30.75pt" o:ole="" fillcolor="window">
                  <v:imagedata r:id="rId77" o:title=""/>
                </v:shape>
                <o:OLEObject Type="Embed" ProgID="Equation.3" ShapeID="_x0000_i1064" DrawAspect="Content" ObjectID="_1448397932" r:id="rId78"/>
              </w:object>
            </w:r>
          </w:p>
        </w:tc>
      </w:tr>
      <w:tr w:rsidR="00AD1DA5" w:rsidTr="00AD1DA5"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jc w:val="both"/>
            </w:pPr>
            <w:r>
              <w:rPr>
                <w:lang w:val="en-US"/>
              </w:rPr>
              <w:t xml:space="preserve">  </w:t>
            </w:r>
            <w:r>
              <w:rPr>
                <w:position w:val="-24"/>
                <w:lang w:val="en-US"/>
              </w:rPr>
              <w:object w:dxaOrig="740" w:dyaOrig="620">
                <v:shape id="_x0000_i1065" type="#_x0000_t75" style="width:36.75pt;height:30.75pt" o:ole="" fillcolor="window">
                  <v:imagedata r:id="rId79" o:title=""/>
                </v:shape>
                <o:OLEObject Type="Embed" ProgID="Equation.3" ShapeID="_x0000_i1065" DrawAspect="Content" ObjectID="_1448397933" r:id="rId80"/>
              </w:objec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jc w:val="both"/>
              <w:rPr>
                <w:rFonts w:eastAsia="Times Kazakhish"/>
                <w:lang w:eastAsia="ko-KR"/>
              </w:rPr>
            </w:pPr>
            <w:r>
              <w:rPr>
                <w:position w:val="-24"/>
              </w:rPr>
              <w:object w:dxaOrig="1699" w:dyaOrig="620">
                <v:shape id="_x0000_i1066" type="#_x0000_t75" style="width:84.75pt;height:30.75pt" o:ole="" fillcolor="window">
                  <v:imagedata r:id="rId81" o:title=""/>
                </v:shape>
                <o:OLEObject Type="Embed" ProgID="Equation.3" ShapeID="_x0000_i1066" DrawAspect="Content" ObjectID="_1448397934" r:id="rId82"/>
              </w:objec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jc w:val="both"/>
            </w:pPr>
            <w:r>
              <w:t xml:space="preserve"> </w:t>
            </w:r>
            <w:r>
              <w:rPr>
                <w:position w:val="-28"/>
              </w:rPr>
              <w:object w:dxaOrig="1380" w:dyaOrig="680">
                <v:shape id="_x0000_i1067" type="#_x0000_t75" style="width:69pt;height:33.75pt" o:ole="" fillcolor="window">
                  <v:imagedata r:id="rId83" o:title=""/>
                </v:shape>
                <o:OLEObject Type="Embed" ProgID="Equation.3" ShapeID="_x0000_i1067" DrawAspect="Content" ObjectID="_1448397935" r:id="rId84"/>
              </w:object>
            </w:r>
          </w:p>
        </w:tc>
      </w:tr>
      <w:tr w:rsidR="00AD1DA5" w:rsidTr="00AD1DA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>
              <w:rPr>
                <w:position w:val="-6"/>
                <w:lang w:val="en-US"/>
              </w:rPr>
              <w:object w:dxaOrig="999" w:dyaOrig="280">
                <v:shape id="_x0000_i1068" type="#_x0000_t75" style="width:50.25pt;height:14.25pt" o:ole="" fillcolor="window">
                  <v:imagedata r:id="rId85" o:title=""/>
                </v:shape>
                <o:OLEObject Type="Embed" ProgID="Equation.3" ShapeID="_x0000_i1068" DrawAspect="Content" ObjectID="_1448397936" r:id="rId86"/>
              </w:objec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jc w:val="both"/>
            </w:pPr>
            <w:r>
              <w:rPr>
                <w:position w:val="-6"/>
              </w:rPr>
              <w:object w:dxaOrig="1219" w:dyaOrig="280">
                <v:shape id="_x0000_i1069" type="#_x0000_t75" style="width:60.75pt;height:14.25pt" o:ole="" fillcolor="window">
                  <v:imagedata r:id="rId87" o:title=""/>
                </v:shape>
                <o:OLEObject Type="Embed" ProgID="Equation.3" ShapeID="_x0000_i1069" DrawAspect="Content" ObjectID="_1448397937" r:id="rId88"/>
              </w:objec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jc w:val="both"/>
            </w:pPr>
            <w:r>
              <w:t xml:space="preserve"> </w:t>
            </w:r>
            <w:r>
              <w:rPr>
                <w:position w:val="-10"/>
              </w:rPr>
              <w:object w:dxaOrig="1179" w:dyaOrig="320">
                <v:shape id="_x0000_i1070" type="#_x0000_t75" style="width:59.25pt;height:15.75pt" o:ole="" fillcolor="window">
                  <v:imagedata r:id="rId89" o:title=""/>
                </v:shape>
                <o:OLEObject Type="Embed" ProgID="Equation.3" ShapeID="_x0000_i1070" DrawAspect="Content" ObjectID="_1448397938" r:id="rId90"/>
              </w:object>
            </w:r>
          </w:p>
        </w:tc>
      </w:tr>
      <w:tr w:rsidR="00AD1DA5" w:rsidTr="00AD1DA5">
        <w:trPr>
          <w:trHeight w:val="34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>
              <w:rPr>
                <w:position w:val="-6"/>
                <w:lang w:val="en-US"/>
              </w:rPr>
              <w:object w:dxaOrig="1040" w:dyaOrig="280">
                <v:shape id="_x0000_i1071" type="#_x0000_t75" style="width:51.75pt;height:14.25pt" o:ole="" fillcolor="window">
                  <v:imagedata r:id="rId91" o:title=""/>
                </v:shape>
                <o:OLEObject Type="Embed" ProgID="Equation.3" ShapeID="_x0000_i1071" DrawAspect="Content" ObjectID="_1448397939" r:id="rId92"/>
              </w:objec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jc w:val="both"/>
            </w:pPr>
            <w:r>
              <w:rPr>
                <w:position w:val="-6"/>
              </w:rPr>
              <w:object w:dxaOrig="1179" w:dyaOrig="280">
                <v:shape id="_x0000_i1072" type="#_x0000_t75" style="width:59.25pt;height:14.25pt" o:ole="" fillcolor="window">
                  <v:imagedata r:id="rId93" o:title=""/>
                </v:shape>
                <o:OLEObject Type="Embed" ProgID="Equation.3" ShapeID="_x0000_i1072" DrawAspect="Content" ObjectID="_1448397940" r:id="rId94"/>
              </w:objec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jc w:val="both"/>
            </w:pPr>
            <w:r>
              <w:t xml:space="preserve"> </w:t>
            </w:r>
            <w:r>
              <w:rPr>
                <w:position w:val="-10"/>
              </w:rPr>
              <w:object w:dxaOrig="1060" w:dyaOrig="320">
                <v:shape id="_x0000_i1073" type="#_x0000_t75" style="width:53.25pt;height:15.75pt" o:ole="" fillcolor="window">
                  <v:imagedata r:id="rId95" o:title=""/>
                </v:shape>
                <o:OLEObject Type="Embed" ProgID="Equation.3" ShapeID="_x0000_i1073" DrawAspect="Content" ObjectID="_1448397941" r:id="rId96"/>
              </w:object>
            </w:r>
            <w:r>
              <w:rPr>
                <w:position w:val="-10"/>
              </w:rPr>
              <w:object w:dxaOrig="1060" w:dyaOrig="320">
                <v:shape id="_x0000_i1074" type="#_x0000_t75" style="width:53.25pt;height:15.75pt" o:ole="" fillcolor="window">
                  <v:imagedata r:id="rId97" o:title=""/>
                </v:shape>
                <o:OLEObject Type="Embed" ProgID="Equation.3" ShapeID="_x0000_i1074" DrawAspect="Content" ObjectID="_1448397942" r:id="rId98"/>
              </w:object>
            </w:r>
          </w:p>
        </w:tc>
      </w:tr>
      <w:tr w:rsidR="00AD1DA5" w:rsidTr="00AD1DA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>
              <w:rPr>
                <w:position w:val="-10"/>
                <w:lang w:val="en-US"/>
              </w:rPr>
              <w:object w:dxaOrig="900" w:dyaOrig="320">
                <v:shape id="_x0000_i1075" type="#_x0000_t75" style="width:45pt;height:15.75pt" o:ole="" fillcolor="window">
                  <v:imagedata r:id="rId99" o:title=""/>
                </v:shape>
                <o:OLEObject Type="Embed" ProgID="Equation.3" ShapeID="_x0000_i1075" DrawAspect="Content" ObjectID="_1448397943" r:id="rId100"/>
              </w:objec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jc w:val="both"/>
            </w:pPr>
            <w:r>
              <w:rPr>
                <w:position w:val="-24"/>
              </w:rPr>
              <w:object w:dxaOrig="900" w:dyaOrig="620">
                <v:shape id="_x0000_i1076" type="#_x0000_t75" style="width:45pt;height:30.75pt" o:ole="" fillcolor="window">
                  <v:imagedata r:id="rId101" o:title=""/>
                </v:shape>
                <o:OLEObject Type="Embed" ProgID="Equation.3" ShapeID="_x0000_i1076" DrawAspect="Content" ObjectID="_1448397944" r:id="rId102"/>
              </w:objec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jc w:val="both"/>
            </w:pPr>
            <w:r>
              <w:t xml:space="preserve"> </w:t>
            </w:r>
            <w:r>
              <w:rPr>
                <w:position w:val="-24"/>
              </w:rPr>
              <w:object w:dxaOrig="900" w:dyaOrig="620">
                <v:shape id="_x0000_i1077" type="#_x0000_t75" style="width:45pt;height:30.75pt" o:ole="" fillcolor="window">
                  <v:imagedata r:id="rId103" o:title=""/>
                </v:shape>
                <o:OLEObject Type="Embed" ProgID="Equation.3" ShapeID="_x0000_i1077" DrawAspect="Content" ObjectID="_1448397945" r:id="rId104"/>
              </w:object>
            </w:r>
          </w:p>
        </w:tc>
      </w:tr>
      <w:tr w:rsidR="00AD1DA5" w:rsidTr="00AD1DA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>
              <w:rPr>
                <w:position w:val="-10"/>
                <w:lang w:val="en-US"/>
              </w:rPr>
              <w:object w:dxaOrig="1000" w:dyaOrig="320">
                <v:shape id="_x0000_i1078" type="#_x0000_t75" style="width:50.25pt;height:15.75pt" o:ole="" fillcolor="window">
                  <v:imagedata r:id="rId105" o:title=""/>
                </v:shape>
                <o:OLEObject Type="Embed" ProgID="Equation.3" ShapeID="_x0000_i1078" DrawAspect="Content" ObjectID="_1448397946" r:id="rId106"/>
              </w:objec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jc w:val="both"/>
            </w:pPr>
            <w:r>
              <w:rPr>
                <w:position w:val="-24"/>
              </w:rPr>
              <w:object w:dxaOrig="860" w:dyaOrig="620">
                <v:shape id="_x0000_i1079" type="#_x0000_t75" style="width:42.75pt;height:30.75pt" o:ole="" fillcolor="window">
                  <v:imagedata r:id="rId107" o:title=""/>
                </v:shape>
                <o:OLEObject Type="Embed" ProgID="Equation.3" ShapeID="_x0000_i1079" DrawAspect="Content" ObjectID="_1448397947" r:id="rId108"/>
              </w:objec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jc w:val="both"/>
            </w:pPr>
            <w:r>
              <w:t xml:space="preserve"> </w:t>
            </w:r>
            <w:r>
              <w:rPr>
                <w:position w:val="-24"/>
              </w:rPr>
              <w:object w:dxaOrig="900" w:dyaOrig="620">
                <v:shape id="_x0000_i1080" type="#_x0000_t75" style="width:45pt;height:30.75pt" o:ole="" fillcolor="window">
                  <v:imagedata r:id="rId103" o:title=""/>
                </v:shape>
                <o:OLEObject Type="Embed" ProgID="Equation.3" ShapeID="_x0000_i1080" DrawAspect="Content" ObjectID="_1448397948" r:id="rId109"/>
              </w:object>
            </w:r>
          </w:p>
        </w:tc>
      </w:tr>
      <w:tr w:rsidR="00AD1DA5" w:rsidTr="00AD1DA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>
              <w:rPr>
                <w:position w:val="-6"/>
                <w:lang w:val="en-US"/>
              </w:rPr>
              <w:object w:dxaOrig="880" w:dyaOrig="340">
                <v:shape id="_x0000_i1081" type="#_x0000_t75" style="width:44.25pt;height:17.25pt" o:ole="" fillcolor="window">
                  <v:imagedata r:id="rId110" o:title=""/>
                </v:shape>
                <o:OLEObject Type="Embed" ProgID="Equation.3" ShapeID="_x0000_i1081" DrawAspect="Content" ObjectID="_1448397949" r:id="rId111"/>
              </w:objec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jc w:val="both"/>
            </w:pPr>
            <w:r>
              <w:rPr>
                <w:position w:val="-24"/>
              </w:rPr>
              <w:object w:dxaOrig="1319" w:dyaOrig="680">
                <v:shape id="_x0000_i1082" type="#_x0000_t75" style="width:66pt;height:33.75pt" o:ole="" fillcolor="window">
                  <v:imagedata r:id="rId112" o:title=""/>
                </v:shape>
                <o:OLEObject Type="Embed" ProgID="Equation.3" ShapeID="_x0000_i1082" DrawAspect="Content" ObjectID="_1448397950" r:id="rId113"/>
              </w:objec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jc w:val="both"/>
            </w:pPr>
            <w:r>
              <w:t xml:space="preserve"> </w:t>
            </w:r>
            <w:r>
              <w:rPr>
                <w:position w:val="-24"/>
              </w:rPr>
              <w:object w:dxaOrig="880" w:dyaOrig="620">
                <v:shape id="_x0000_i1083" type="#_x0000_t75" style="width:44.25pt;height:30.75pt" o:ole="" fillcolor="window">
                  <v:imagedata r:id="rId77" o:title=""/>
                </v:shape>
                <o:OLEObject Type="Embed" ProgID="Equation.3" ShapeID="_x0000_i1083" DrawAspect="Content" ObjectID="_1448397951" r:id="rId114"/>
              </w:object>
            </w:r>
          </w:p>
        </w:tc>
      </w:tr>
    </w:tbl>
    <w:p w:rsidR="00AD1DA5" w:rsidRDefault="00AD1DA5" w:rsidP="00AD1DA5">
      <w:pPr>
        <w:jc w:val="both"/>
        <w:rPr>
          <w:sz w:val="28"/>
        </w:rPr>
      </w:pPr>
      <w:r>
        <w:rPr>
          <w:sz w:val="28"/>
          <w:lang w:val="en-US"/>
        </w:rPr>
        <w:br w:type="textWrapping" w:clear="all"/>
      </w:r>
      <w:r>
        <w:rPr>
          <w:sz w:val="28"/>
          <w:lang w:val="en-US"/>
        </w:rPr>
        <w:tab/>
      </w:r>
    </w:p>
    <w:p w:rsidR="00AD1DA5" w:rsidRDefault="00AD1DA5" w:rsidP="00AD1DA5">
      <w:pPr>
        <w:ind w:left="375"/>
        <w:rPr>
          <w:sz w:val="28"/>
          <w:szCs w:val="28"/>
        </w:rPr>
      </w:pPr>
      <w:r>
        <w:rPr>
          <w:sz w:val="28"/>
          <w:szCs w:val="28"/>
        </w:rPr>
        <w:t xml:space="preserve">По аналогичным формулам, зная абсолютные систематические погрешности </w:t>
      </w:r>
      <w:r>
        <w:rPr>
          <w:i/>
          <w:sz w:val="28"/>
          <w:szCs w:val="28"/>
        </w:rPr>
        <w:t>∆</w:t>
      </w:r>
      <w:proofErr w:type="spellStart"/>
      <w:r>
        <w:rPr>
          <w:i/>
          <w:sz w:val="28"/>
          <w:szCs w:val="28"/>
        </w:rPr>
        <w:t>х</w:t>
      </w:r>
      <w:r>
        <w:rPr>
          <w:i/>
          <w:sz w:val="28"/>
          <w:szCs w:val="28"/>
          <w:vertAlign w:val="subscript"/>
        </w:rPr>
        <w:t>сист</w:t>
      </w:r>
      <w:proofErr w:type="spellEnd"/>
      <w:r>
        <w:rPr>
          <w:sz w:val="28"/>
          <w:szCs w:val="28"/>
        </w:rPr>
        <w:t xml:space="preserve">  и </w:t>
      </w:r>
      <w:r>
        <w:rPr>
          <w:i/>
          <w:sz w:val="28"/>
          <w:szCs w:val="28"/>
        </w:rPr>
        <w:t>∆</w:t>
      </w:r>
      <w:proofErr w:type="gramStart"/>
      <w:r>
        <w:rPr>
          <w:i/>
          <w:sz w:val="28"/>
          <w:szCs w:val="28"/>
          <w:lang w:val="en-US"/>
        </w:rPr>
        <w:t>y</w:t>
      </w:r>
      <w:proofErr w:type="spellStart"/>
      <w:proofErr w:type="gramEnd"/>
      <w:r>
        <w:rPr>
          <w:i/>
          <w:sz w:val="28"/>
          <w:szCs w:val="28"/>
          <w:vertAlign w:val="subscript"/>
        </w:rPr>
        <w:t>сист</w:t>
      </w:r>
      <w:proofErr w:type="spellEnd"/>
      <w:r>
        <w:rPr>
          <w:i/>
          <w:sz w:val="28"/>
          <w:szCs w:val="28"/>
        </w:rPr>
        <w:t xml:space="preserve">, </w:t>
      </w:r>
      <w:r>
        <w:rPr>
          <w:sz w:val="28"/>
          <w:szCs w:val="28"/>
        </w:rPr>
        <w:t xml:space="preserve">находят абсолютную систематическую  погрешность </w:t>
      </w:r>
      <w:r>
        <w:rPr>
          <w:i/>
          <w:sz w:val="28"/>
          <w:szCs w:val="28"/>
        </w:rPr>
        <w:t>∆</w:t>
      </w:r>
      <w:proofErr w:type="spellStart"/>
      <w:r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сист</w:t>
      </w:r>
      <w:proofErr w:type="spellEnd"/>
      <w:r>
        <w:rPr>
          <w:sz w:val="28"/>
          <w:szCs w:val="28"/>
        </w:rPr>
        <w:t xml:space="preserve">  косвенного измерения. Следует иметь </w:t>
      </w:r>
      <w:proofErr w:type="gramStart"/>
      <w:r>
        <w:rPr>
          <w:sz w:val="28"/>
          <w:szCs w:val="28"/>
        </w:rPr>
        <w:t>ввиду</w:t>
      </w:r>
      <w:proofErr w:type="gramEnd"/>
      <w:r>
        <w:rPr>
          <w:sz w:val="28"/>
          <w:szCs w:val="28"/>
        </w:rPr>
        <w:t xml:space="preserve">, что </w:t>
      </w:r>
      <w:proofErr w:type="gramStart"/>
      <w:r>
        <w:rPr>
          <w:sz w:val="28"/>
          <w:szCs w:val="28"/>
        </w:rPr>
        <w:t>доверительные</w:t>
      </w:r>
      <w:proofErr w:type="gramEnd"/>
      <w:r>
        <w:rPr>
          <w:sz w:val="28"/>
          <w:szCs w:val="28"/>
        </w:rPr>
        <w:t xml:space="preserve"> вероятности прямых измерений величин </w:t>
      </w:r>
      <w:proofErr w:type="spellStart"/>
      <w:r>
        <w:rPr>
          <w:i/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и </w:t>
      </w:r>
      <w:r>
        <w:rPr>
          <w:i/>
          <w:sz w:val="28"/>
          <w:szCs w:val="28"/>
        </w:rPr>
        <w:t>у</w:t>
      </w:r>
      <w:r>
        <w:rPr>
          <w:sz w:val="28"/>
          <w:szCs w:val="28"/>
        </w:rPr>
        <w:t xml:space="preserve"> должны быть одинаковы и, как следствие из этого, равны доверительной вероятности косвенного измерения величины </w:t>
      </w:r>
      <w:r>
        <w:rPr>
          <w:i/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AD1DA5" w:rsidRDefault="00AD1DA5" w:rsidP="00AD1DA5">
      <w:pPr>
        <w:ind w:left="375" w:firstLine="525"/>
        <w:rPr>
          <w:sz w:val="28"/>
          <w:szCs w:val="28"/>
        </w:rPr>
      </w:pPr>
      <w:r>
        <w:rPr>
          <w:sz w:val="28"/>
          <w:szCs w:val="28"/>
        </w:rPr>
        <w:t>Случайная абсолютная погрешность косвенного измерения</w:t>
      </w:r>
      <w:proofErr w:type="gramStart"/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∆А</w:t>
      </w:r>
      <w:proofErr w:type="gramEnd"/>
      <w:r>
        <w:rPr>
          <w:i/>
          <w:sz w:val="28"/>
          <w:szCs w:val="28"/>
          <w:vertAlign w:val="subscript"/>
        </w:rPr>
        <w:t xml:space="preserve"> </w:t>
      </w:r>
      <w:r>
        <w:rPr>
          <w:i/>
          <w:sz w:val="28"/>
          <w:szCs w:val="28"/>
          <w:vertAlign w:val="subscript"/>
          <w:lang w:val="en-US"/>
        </w:rPr>
        <w:t>c</w:t>
      </w:r>
      <w:r>
        <w:rPr>
          <w:i/>
          <w:sz w:val="28"/>
          <w:szCs w:val="28"/>
          <w:vertAlign w:val="subscript"/>
        </w:rPr>
        <w:t>л</w:t>
      </w:r>
      <w:r>
        <w:rPr>
          <w:sz w:val="28"/>
          <w:szCs w:val="28"/>
        </w:rPr>
        <w:t xml:space="preserve"> находятся по формулам (4.3) и (4.4), где</w:t>
      </w:r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х</w:t>
      </w:r>
      <w:proofErr w:type="spellEnd"/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нужно заменить на </w:t>
      </w:r>
      <w:r>
        <w:rPr>
          <w:i/>
          <w:sz w:val="28"/>
          <w:szCs w:val="28"/>
        </w:rPr>
        <w:t>А</w:t>
      </w:r>
      <w:r>
        <w:rPr>
          <w:sz w:val="28"/>
          <w:szCs w:val="28"/>
        </w:rPr>
        <w:t>. С учетом этого замечания остаются в силе выражения (4.6) – (4.9).</w:t>
      </w:r>
    </w:p>
    <w:p w:rsidR="00AD1DA5" w:rsidRDefault="00AD1DA5" w:rsidP="00AD1DA5">
      <w:pPr>
        <w:ind w:left="375" w:firstLine="52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</w:p>
    <w:p w:rsidR="00AD1DA5" w:rsidRDefault="00AD1DA5" w:rsidP="00AD1DA5">
      <w:pPr>
        <w:ind w:left="375" w:firstLine="525"/>
        <w:rPr>
          <w:sz w:val="28"/>
          <w:szCs w:val="28"/>
        </w:rPr>
      </w:pPr>
    </w:p>
    <w:p w:rsidR="00AD1DA5" w:rsidRDefault="00AD1DA5" w:rsidP="00AD1DA5">
      <w:pPr>
        <w:ind w:left="375" w:firstLine="525"/>
        <w:rPr>
          <w:sz w:val="28"/>
          <w:szCs w:val="28"/>
        </w:rPr>
      </w:pPr>
      <w:r>
        <w:rPr>
          <w:sz w:val="28"/>
          <w:szCs w:val="28"/>
        </w:rPr>
        <w:t>6. ПРАВИЛА ВЫЧИСЛЕНИЙ ПОГРЕШНОСТЕЙ</w:t>
      </w:r>
    </w:p>
    <w:p w:rsidR="00AD1DA5" w:rsidRDefault="00AD1DA5" w:rsidP="00AD1DA5">
      <w:pPr>
        <w:ind w:left="375" w:firstLine="525"/>
        <w:rPr>
          <w:sz w:val="28"/>
          <w:szCs w:val="28"/>
        </w:rPr>
      </w:pPr>
      <w:r>
        <w:rPr>
          <w:sz w:val="28"/>
          <w:szCs w:val="28"/>
        </w:rPr>
        <w:t xml:space="preserve"> Погрешности измерений указывают, какие цифры являются сомнительными в числовом значении измеренной величины. При этом  точность определения физической величины должна обуславливаться измерением, а не вычислением. Чтобы в процессе вычислений избежать искажения результатов измерений, необходимо соблюдать следующее основное правило: погрешность, вносимая арифметическими вычислениями, должна быть, по крайней мере, в десять раз меньше суммарной погрешности измерений. С другой стороны, гораздо более высокая точность вычислений является излишней, поскольку в конечном результате ненужные десятичные знаки все равно будут отброшены. </w:t>
      </w:r>
    </w:p>
    <w:p w:rsidR="00AD1DA5" w:rsidRDefault="00AD1DA5" w:rsidP="00AD1DA5">
      <w:pPr>
        <w:ind w:left="375" w:firstLine="525"/>
        <w:rPr>
          <w:sz w:val="28"/>
          <w:szCs w:val="28"/>
        </w:rPr>
      </w:pPr>
      <w:r>
        <w:rPr>
          <w:sz w:val="28"/>
          <w:szCs w:val="28"/>
        </w:rPr>
        <w:tab/>
        <w:t>В настоящем лабораторном практикуме приняты такие правила при вычислении и записи погрешностей и результатов измерений.</w:t>
      </w:r>
    </w:p>
    <w:p w:rsidR="00AD1DA5" w:rsidRDefault="00AD1DA5" w:rsidP="00AD1DA5">
      <w:pPr>
        <w:ind w:left="375" w:firstLine="525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6.1 Абсолютная суммарная погрешность измерения должна содержать одну значащую цифру, если она больше трех, или две значащих цифры, если первая из них меньше четырех.</w:t>
      </w:r>
    </w:p>
    <w:p w:rsidR="00AD1DA5" w:rsidRDefault="00AD1DA5" w:rsidP="00AD1DA5">
      <w:pPr>
        <w:ind w:left="375" w:firstLine="525"/>
        <w:rPr>
          <w:sz w:val="28"/>
          <w:szCs w:val="28"/>
        </w:rPr>
      </w:pPr>
      <w:r>
        <w:rPr>
          <w:sz w:val="28"/>
          <w:szCs w:val="28"/>
        </w:rPr>
        <w:tab/>
        <w:t>Пример 6.1.1. Δх=0,432 (до округления);</w:t>
      </w:r>
    </w:p>
    <w:p w:rsidR="00AD1DA5" w:rsidRDefault="00AD1DA5" w:rsidP="00AD1DA5">
      <w:pPr>
        <w:ind w:left="375" w:firstLine="52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Δх =0,4 (после округления).</w:t>
      </w:r>
    </w:p>
    <w:p w:rsidR="00AD1DA5" w:rsidRDefault="00AD1DA5" w:rsidP="00AD1DA5">
      <w:pPr>
        <w:ind w:left="375" w:firstLine="525"/>
        <w:rPr>
          <w:sz w:val="28"/>
          <w:szCs w:val="28"/>
        </w:rPr>
      </w:pPr>
      <w:r>
        <w:rPr>
          <w:sz w:val="28"/>
          <w:szCs w:val="28"/>
        </w:rPr>
        <w:t xml:space="preserve">       Пример 6.1.2. Δх=0,321 (до округления);</w:t>
      </w:r>
    </w:p>
    <w:p w:rsidR="00AD1DA5" w:rsidRDefault="00AD1DA5" w:rsidP="00AD1DA5">
      <w:pPr>
        <w:ind w:left="375" w:firstLine="52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Δх =0,32 (после округления).</w:t>
      </w:r>
    </w:p>
    <w:p w:rsidR="00AD1DA5" w:rsidRDefault="00AD1DA5" w:rsidP="00AD1DA5">
      <w:pPr>
        <w:ind w:left="375" w:firstLine="525"/>
        <w:rPr>
          <w:sz w:val="28"/>
          <w:szCs w:val="28"/>
        </w:rPr>
      </w:pPr>
      <w:r>
        <w:rPr>
          <w:sz w:val="28"/>
          <w:szCs w:val="28"/>
        </w:rPr>
        <w:t>6.2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>ри арифметических вычислениях достаточно удерживать, максимум, три значащих цифры, так как число значащих цифр при записи абсолютной погрешности не превышает двух.</w:t>
      </w:r>
    </w:p>
    <w:p w:rsidR="00AD1DA5" w:rsidRDefault="00AD1DA5" w:rsidP="00AD1DA5">
      <w:pPr>
        <w:ind w:left="375" w:firstLine="525"/>
        <w:rPr>
          <w:sz w:val="28"/>
          <w:szCs w:val="28"/>
        </w:rPr>
      </w:pPr>
      <w:r>
        <w:rPr>
          <w:sz w:val="28"/>
          <w:szCs w:val="28"/>
        </w:rPr>
        <w:t>6.3 Округление числового значения результата измерения производится до цифры того же порядка, что и значение абсолютной погрешности.</w:t>
      </w:r>
    </w:p>
    <w:p w:rsidR="00AD1DA5" w:rsidRDefault="00AD1DA5" w:rsidP="00AD1DA5">
      <w:pPr>
        <w:ind w:left="375" w:firstLine="525"/>
        <w:rPr>
          <w:sz w:val="28"/>
          <w:szCs w:val="28"/>
        </w:rPr>
      </w:pPr>
      <w:r>
        <w:rPr>
          <w:sz w:val="28"/>
          <w:szCs w:val="28"/>
        </w:rPr>
        <w:t xml:space="preserve">Пример 6.2.1. </w:t>
      </w:r>
      <w:proofErr w:type="spellStart"/>
      <w:r>
        <w:rPr>
          <w:sz w:val="28"/>
          <w:szCs w:val="28"/>
        </w:rPr>
        <w:t>х=</w:t>
      </w:r>
      <w:proofErr w:type="spellEnd"/>
      <w:r>
        <w:rPr>
          <w:sz w:val="28"/>
          <w:szCs w:val="28"/>
        </w:rPr>
        <w:t>(56,781±0,432) см (до округления);</w:t>
      </w:r>
    </w:p>
    <w:p w:rsidR="00AD1DA5" w:rsidRDefault="00AD1DA5" w:rsidP="00AD1DA5">
      <w:pPr>
        <w:ind w:left="375" w:firstLine="525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proofErr w:type="spellStart"/>
      <w:r>
        <w:rPr>
          <w:sz w:val="28"/>
          <w:szCs w:val="28"/>
        </w:rPr>
        <w:t>х=</w:t>
      </w:r>
      <w:proofErr w:type="spellEnd"/>
      <w:r>
        <w:rPr>
          <w:sz w:val="28"/>
          <w:szCs w:val="28"/>
        </w:rPr>
        <w:t>(56,8±0,4)см (после округления).</w:t>
      </w:r>
    </w:p>
    <w:p w:rsidR="00AD1DA5" w:rsidRDefault="00AD1DA5" w:rsidP="00AD1DA5">
      <w:pPr>
        <w:ind w:left="375" w:firstLine="525"/>
        <w:rPr>
          <w:sz w:val="28"/>
          <w:szCs w:val="28"/>
        </w:rPr>
      </w:pPr>
      <w:r>
        <w:rPr>
          <w:sz w:val="28"/>
          <w:szCs w:val="28"/>
        </w:rPr>
        <w:t xml:space="preserve">Пример 6.2.2. </w:t>
      </w:r>
      <w:proofErr w:type="spellStart"/>
      <w:r>
        <w:rPr>
          <w:sz w:val="28"/>
          <w:szCs w:val="28"/>
        </w:rPr>
        <w:t>х=</w:t>
      </w:r>
      <w:proofErr w:type="spellEnd"/>
      <w:r>
        <w:rPr>
          <w:sz w:val="28"/>
          <w:szCs w:val="28"/>
        </w:rPr>
        <w:t>(56,781±0,321)см (до округления);</w:t>
      </w:r>
    </w:p>
    <w:p w:rsidR="00AD1DA5" w:rsidRDefault="00AD1DA5" w:rsidP="00AD1DA5">
      <w:pPr>
        <w:ind w:left="375" w:firstLine="525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proofErr w:type="spellStart"/>
      <w:r>
        <w:rPr>
          <w:sz w:val="28"/>
          <w:szCs w:val="28"/>
        </w:rPr>
        <w:t>х=</w:t>
      </w:r>
      <w:proofErr w:type="spellEnd"/>
      <w:r>
        <w:rPr>
          <w:sz w:val="28"/>
          <w:szCs w:val="28"/>
        </w:rPr>
        <w:t>(56,78±0,32) см (после округления).</w:t>
      </w:r>
    </w:p>
    <w:p w:rsidR="00AD1DA5" w:rsidRDefault="00AD1DA5" w:rsidP="00AD1DA5">
      <w:pPr>
        <w:ind w:left="375" w:firstLine="525"/>
        <w:rPr>
          <w:sz w:val="28"/>
          <w:szCs w:val="28"/>
        </w:rPr>
      </w:pPr>
    </w:p>
    <w:p w:rsidR="00AD1DA5" w:rsidRDefault="00AD1DA5" w:rsidP="00AD1DA5">
      <w:pPr>
        <w:ind w:left="375" w:firstLine="525"/>
        <w:rPr>
          <w:sz w:val="28"/>
          <w:szCs w:val="28"/>
        </w:rPr>
      </w:pPr>
      <w:r>
        <w:rPr>
          <w:sz w:val="28"/>
          <w:szCs w:val="28"/>
        </w:rPr>
        <w:t>7. ГРАФИЧЕСКОЕ ПРЕДСТАВЛЕНИЕ РЕЗУЛЬТАТОВ ИЗМЕРЕНИЙ.</w:t>
      </w:r>
    </w:p>
    <w:p w:rsidR="00AD1DA5" w:rsidRDefault="00AD1DA5" w:rsidP="00AD1DA5">
      <w:pPr>
        <w:rPr>
          <w:sz w:val="28"/>
          <w:szCs w:val="28"/>
        </w:rPr>
      </w:pPr>
      <w:r>
        <w:rPr>
          <w:sz w:val="28"/>
          <w:szCs w:val="28"/>
        </w:rPr>
        <w:tab/>
        <w:t>Результаты экспериментальных исследований целесообразно представлять в виде графика зависимости одной измеряемой величины от другой. Сопоставляя найденные экспериментально точки с теоретической кривой, можно судить о том, согласуется ли результаты опыта с ожидаемыми закономерностями, а во многих случаях и с ожидаемой величиной, получаемой из зависимости между измеряемыми величинами. Особенно удобно проверить, укладываются ли данные  экспериментальные точки на прямую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Поэтому при построении графиков желательно выбирать такие координаты, при которых ожидаемая зависимость была бы линейной. Такие графики (зависимости) называются линеаризованными.</w:t>
      </w:r>
    </w:p>
    <w:p w:rsidR="00AD1DA5" w:rsidRDefault="00AD1DA5" w:rsidP="00AD1DA5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Например, при определении ускорения свободного падения из соотношения 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</w:rPr>
        <w:t>=</w:t>
      </w:r>
      <w:proofErr w:type="spellStart"/>
      <w:r>
        <w:rPr>
          <w:sz w:val="28"/>
          <w:szCs w:val="28"/>
          <w:lang w:val="en-US"/>
        </w:rPr>
        <w:t>gt</w:t>
      </w:r>
      <w:proofErr w:type="spellEnd"/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/2 между высотой 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</w:rPr>
        <w:t xml:space="preserve"> и временем падения тела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удобно строить линеаризованный график в координатах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. Однако при построении графика, как правило, обнаруживается, что экспериментальные точки не укладываются на </w:t>
      </w:r>
      <w:proofErr w:type="gramStart"/>
      <w:r>
        <w:rPr>
          <w:sz w:val="28"/>
          <w:szCs w:val="28"/>
        </w:rPr>
        <w:t>ожидаемую</w:t>
      </w:r>
      <w:proofErr w:type="gramEnd"/>
      <w:r>
        <w:rPr>
          <w:sz w:val="28"/>
          <w:szCs w:val="28"/>
        </w:rPr>
        <w:t xml:space="preserve"> прямую. Такой разброс точек обусловлен погрешностями измерений физических величин. В этом случае необходимо построить доверительные интервалы для каждой из экспериментальных точек.</w:t>
      </w:r>
    </w:p>
    <w:p w:rsidR="00AD1DA5" w:rsidRDefault="00AD1DA5" w:rsidP="00AD1DA5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Графически доверительный интервал для физической величины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представляет собой отрезок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расположенный вдоль оси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, ширина которого равна удвоенной абсолютной суммарной погрешности σ(х) величины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и в центре которого находится данная экспериментальная точка. После того, как графике будут изображены доверительные интервалы для экспериментальных точек, следует провести </w:t>
      </w:r>
      <w:proofErr w:type="gramStart"/>
      <w:r>
        <w:rPr>
          <w:sz w:val="28"/>
          <w:szCs w:val="28"/>
        </w:rPr>
        <w:t>прямую</w:t>
      </w:r>
      <w:proofErr w:type="gramEnd"/>
      <w:r>
        <w:rPr>
          <w:sz w:val="28"/>
          <w:szCs w:val="28"/>
        </w:rPr>
        <w:t xml:space="preserve"> таким образом, чтобы </w:t>
      </w:r>
      <w:r>
        <w:rPr>
          <w:sz w:val="28"/>
          <w:szCs w:val="28"/>
        </w:rPr>
        <w:lastRenderedPageBreak/>
        <w:t>она прошла внутри всех доверительных интервалов (рис.7.1.). Если это удалось сделать, то может представлять интерес такая характеристика.</w:t>
      </w:r>
    </w:p>
    <w:p w:rsidR="00AD1DA5" w:rsidRDefault="00AD1DA5" w:rsidP="00AD1DA5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Зависимость высоты падения 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</w:rPr>
        <w:t xml:space="preserve"> от квадрата времени падения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perscript"/>
        </w:rPr>
        <w:t>2</w:t>
      </w:r>
    </w:p>
    <w:p w:rsidR="00AD1DA5" w:rsidRPr="00AD1DA5" w:rsidRDefault="00AD1DA5" w:rsidP="00AD1DA5">
      <w:pPr>
        <w:rPr>
          <w:sz w:val="28"/>
          <w:szCs w:val="28"/>
        </w:rPr>
      </w:pPr>
    </w:p>
    <w:p w:rsidR="00AD1DA5" w:rsidRPr="00AD1DA5" w:rsidRDefault="00AD1DA5" w:rsidP="00AD1DA5">
      <w:pPr>
        <w:rPr>
          <w:sz w:val="28"/>
          <w:szCs w:val="28"/>
        </w:rPr>
      </w:pPr>
    </w:p>
    <w:p w:rsidR="00AD1DA5" w:rsidRPr="00AD1DA5" w:rsidRDefault="00AD1DA5" w:rsidP="00AD1DA5">
      <w:pPr>
        <w:rPr>
          <w:sz w:val="28"/>
          <w:szCs w:val="28"/>
        </w:rPr>
      </w:pPr>
    </w:p>
    <w:p w:rsidR="00AD1DA5" w:rsidRPr="00AD1DA5" w:rsidRDefault="00AD1DA5" w:rsidP="00AD1DA5">
      <w:pPr>
        <w:rPr>
          <w:sz w:val="28"/>
          <w:szCs w:val="28"/>
        </w:rPr>
      </w:pPr>
    </w:p>
    <w:p w:rsidR="00AD1DA5" w:rsidRPr="00AD1DA5" w:rsidRDefault="00AD1DA5" w:rsidP="00AD1DA5">
      <w:pPr>
        <w:rPr>
          <w:sz w:val="28"/>
          <w:szCs w:val="28"/>
        </w:rPr>
      </w:pPr>
    </w:p>
    <w:p w:rsidR="00AD1DA5" w:rsidRPr="00AD1DA5" w:rsidRDefault="00AD1DA5" w:rsidP="00AD1DA5">
      <w:pPr>
        <w:rPr>
          <w:sz w:val="28"/>
          <w:szCs w:val="28"/>
        </w:rPr>
      </w:pPr>
    </w:p>
    <w:p w:rsidR="00AD1DA5" w:rsidRPr="00AD1DA5" w:rsidRDefault="00AD1DA5" w:rsidP="00AD1DA5">
      <w:pPr>
        <w:rPr>
          <w:sz w:val="28"/>
          <w:szCs w:val="28"/>
        </w:rPr>
      </w:pPr>
    </w:p>
    <w:p w:rsidR="00AD1DA5" w:rsidRPr="00AD1DA5" w:rsidRDefault="00AD1DA5" w:rsidP="00AD1DA5">
      <w:pPr>
        <w:rPr>
          <w:sz w:val="28"/>
          <w:szCs w:val="28"/>
        </w:rPr>
      </w:pPr>
    </w:p>
    <w:p w:rsidR="00AD1DA5" w:rsidRPr="00AD1DA5" w:rsidRDefault="00AD1DA5" w:rsidP="00AD1DA5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AD1DA5" w:rsidRDefault="00AD1DA5" w:rsidP="00AD1DA5">
      <w:pPr>
        <w:rPr>
          <w:sz w:val="28"/>
          <w:szCs w:val="28"/>
        </w:rPr>
      </w:pPr>
      <w:r>
        <w:pict>
          <v:group id="_x0000_s1026" editas="canvas" style="position:absolute;margin-left:0;margin-top:-16.25pt;width:542.25pt;height:351pt;z-index:251658240;mso-position-horizontal-relative:char;mso-position-vertical-relative:line" coordorigin="564,6136" coordsize="10845,7020">
            <o:lock v:ext="edit" aspectratio="t"/>
            <v:shape id="_x0000_s1027" type="#_x0000_t75" style="position:absolute;left:564;top:6136;width:10845;height:7020" o:preferrelative="f">
              <v:fill o:detectmouseclick="t"/>
              <v:path o:extrusionok="t" o:connecttype="none"/>
            </v:shape>
            <v:oval id="_x0000_s1028" style="position:absolute;left:2589;top:10816;width:900;height:540"/>
            <v:line id="_x0000_s1029" style="position:absolute" from="3489,10816" to="3490,11356"/>
            <v:line id="_x0000_s1030" style="position:absolute" from="2589,10816" to="2590,11356"/>
            <v:line id="_x0000_s1031" style="position:absolute" from="2589,11176" to="3489,11177"/>
            <v:oval id="_x0000_s1032" style="position:absolute;left:3489;top:9916;width:900;height:540"/>
            <v:oval id="_x0000_s1033" style="position:absolute;left:4389;top:9016;width:900;height:540"/>
            <v:oval id="_x0000_s1034" style="position:absolute;left:6189;top:7576;width:900;height:540"/>
            <v:oval id="_x0000_s1035" style="position:absolute;left:5289;top:8296;width:900;height:540"/>
            <v:line id="_x0000_s1036" style="position:absolute" from="4389,9916" to="4390,10456"/>
            <v:line id="_x0000_s1037" style="position:absolute" from="3489,9916" to="3490,10456"/>
            <v:line id="_x0000_s1038" style="position:absolute" from="5289,9016" to="5290,9556"/>
            <v:line id="_x0000_s1039" style="position:absolute" from="4389,9016" to="4390,9556"/>
            <v:line id="_x0000_s1040" style="position:absolute" from="6189,8296" to="6190,8836"/>
            <v:line id="_x0000_s1041" style="position:absolute;flip:y" from="2049,6136" to="8169,11896"/>
            <v:line id="_x0000_s1042" style="position:absolute" from="5289,8296" to="5290,8836"/>
            <v:line id="_x0000_s1043" style="position:absolute" from="7089,7576" to="7090,8116"/>
            <v:line id="_x0000_s1044" style="position:absolute" from="6189,7576" to="6190,8116"/>
            <v:line id="_x0000_s1045" style="position:absolute" from="6189,7936" to="7089,7937"/>
            <v:line id="_x0000_s1046" style="position:absolute" from="5289,8656" to="6189,8657"/>
            <v:line id="_x0000_s1047" style="position:absolute" from="4389,9376" to="5289,9377"/>
            <v:line id="_x0000_s1048" style="position:absolute" from="3489,10276" to="4389,10277"/>
            <v:line id="_x0000_s1049" style="position:absolute" from="969,11896" to="9789,11897">
              <v:stroke endarrow="block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0" type="#_x0000_t202" style="position:absolute;left:2229;top:12076;width:6660;height:540" strokecolor="white">
              <v:textbox style="mso-next-textbox:#_x0000_s1050">
                <w:txbxContent>
                  <w:p w:rsidR="00AD1DA5" w:rsidRDefault="00AD1DA5" w:rsidP="00AD1DA5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   1             2               3             4              5             6            7</w:t>
                    </w:r>
                  </w:p>
                </w:txbxContent>
              </v:textbox>
            </v:shape>
            <v:shape id="_x0000_s1051" type="#_x0000_t202" style="position:absolute;left:1149;top:7576;width:720;height:3960" strokecolor="white">
              <v:textbox style="mso-next-textbox:#_x0000_s1051">
                <w:txbxContent>
                  <w:p w:rsidR="00AD1DA5" w:rsidRDefault="00AD1DA5" w:rsidP="00AD1DA5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25</w:t>
                    </w:r>
                  </w:p>
                  <w:p w:rsidR="00AD1DA5" w:rsidRDefault="00AD1DA5" w:rsidP="00AD1DA5">
                    <w:pPr>
                      <w:rPr>
                        <w:lang w:val="en-US"/>
                      </w:rPr>
                    </w:pPr>
                  </w:p>
                  <w:p w:rsidR="00AD1DA5" w:rsidRDefault="00AD1DA5" w:rsidP="00AD1DA5">
                    <w:pPr>
                      <w:rPr>
                        <w:lang w:val="en-US"/>
                      </w:rPr>
                    </w:pPr>
                  </w:p>
                  <w:p w:rsidR="00AD1DA5" w:rsidRDefault="00AD1DA5" w:rsidP="00AD1DA5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20</w:t>
                    </w:r>
                  </w:p>
                  <w:p w:rsidR="00AD1DA5" w:rsidRDefault="00AD1DA5" w:rsidP="00AD1DA5">
                    <w:pPr>
                      <w:rPr>
                        <w:lang w:val="en-US"/>
                      </w:rPr>
                    </w:pPr>
                  </w:p>
                  <w:p w:rsidR="00AD1DA5" w:rsidRDefault="00AD1DA5" w:rsidP="00AD1DA5">
                    <w:pPr>
                      <w:rPr>
                        <w:lang w:val="en-US"/>
                      </w:rPr>
                    </w:pPr>
                  </w:p>
                  <w:p w:rsidR="00AD1DA5" w:rsidRDefault="00AD1DA5" w:rsidP="00AD1DA5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15</w:t>
                    </w:r>
                  </w:p>
                  <w:p w:rsidR="00AD1DA5" w:rsidRDefault="00AD1DA5" w:rsidP="00AD1DA5">
                    <w:pPr>
                      <w:rPr>
                        <w:lang w:val="en-US"/>
                      </w:rPr>
                    </w:pPr>
                  </w:p>
                  <w:p w:rsidR="00AD1DA5" w:rsidRDefault="00AD1DA5" w:rsidP="00AD1DA5">
                    <w:pPr>
                      <w:rPr>
                        <w:lang w:val="en-US"/>
                      </w:rPr>
                    </w:pPr>
                  </w:p>
                  <w:p w:rsidR="00AD1DA5" w:rsidRDefault="00AD1DA5" w:rsidP="00AD1DA5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10</w:t>
                    </w:r>
                  </w:p>
                  <w:p w:rsidR="00AD1DA5" w:rsidRDefault="00AD1DA5" w:rsidP="00AD1DA5">
                    <w:pPr>
                      <w:rPr>
                        <w:lang w:val="en-US"/>
                      </w:rPr>
                    </w:pPr>
                  </w:p>
                  <w:p w:rsidR="00AD1DA5" w:rsidRDefault="00AD1DA5" w:rsidP="00AD1DA5">
                    <w:pPr>
                      <w:rPr>
                        <w:lang w:val="en-US"/>
                      </w:rPr>
                    </w:pPr>
                  </w:p>
                  <w:p w:rsidR="00AD1DA5" w:rsidRDefault="00AD1DA5" w:rsidP="00AD1DA5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 5</w:t>
                    </w:r>
                  </w:p>
                </w:txbxContent>
              </v:textbox>
            </v:shape>
            <v:shape id="_x0000_s1052" type="#_x0000_t202" style="position:absolute;left:8709;top:11176;width:2520;height:540" strokecolor="white">
              <v:textbox style="mso-next-textbox:#_x0000_s1052">
                <w:txbxContent>
                  <w:p w:rsidR="00AD1DA5" w:rsidRDefault="00AD1DA5" w:rsidP="00AD1DA5">
                    <w:pPr>
                      <w:rPr>
                        <w:lang w:val="en-US"/>
                      </w:rPr>
                    </w:pPr>
                    <w:proofErr w:type="gramStart"/>
                    <w:r>
                      <w:rPr>
                        <w:lang w:val="en-US"/>
                      </w:rPr>
                      <w:t>t</w:t>
                    </w:r>
                    <w:r>
                      <w:rPr>
                        <w:vertAlign w:val="superscript"/>
                        <w:lang w:val="en-US"/>
                      </w:rPr>
                      <w:t>2</w:t>
                    </w:r>
                    <w:r>
                      <w:rPr>
                        <w:lang w:val="en-US"/>
                      </w:rPr>
                      <w:t xml:space="preserve"> ,</w:t>
                    </w:r>
                    <w:proofErr w:type="gramEnd"/>
                    <w:r>
                      <w:rPr>
                        <w:lang w:val="en-US"/>
                      </w:rPr>
                      <w:t xml:space="preserve"> c</w:t>
                    </w:r>
                    <w:r>
                      <w:rPr>
                        <w:vertAlign w:val="superscript"/>
                        <w:lang w:val="en-US"/>
                      </w:rPr>
                      <w:t xml:space="preserve">2 </w:t>
                    </w:r>
                    <w:r>
                      <w:rPr>
                        <w:lang w:val="en-US"/>
                      </w:rPr>
                      <w:t xml:space="preserve">               (7.1)</w:t>
                    </w:r>
                  </w:p>
                </w:txbxContent>
              </v:textbox>
            </v:shape>
            <v:line id="_x0000_s1053" style="position:absolute" from="2589,11896" to="2590,12076"/>
            <v:line id="_x0000_s1054" style="position:absolute" from="6369,11896" to="6370,12076"/>
            <v:line id="_x0000_s1055" style="position:absolute" from="5468,11896" to="5469,12076"/>
            <v:line id="_x0000_s1056" style="position:absolute" from="4568,11896" to="4569,12076"/>
            <v:line id="_x0000_s1057" style="position:absolute" from="3489,11896" to="3490,12076"/>
            <v:line id="_x0000_s1058" style="position:absolute" from="7269,11896" to="7270,12076"/>
            <v:line id="_x0000_s1059" style="position:absolute" from="8169,11896" to="8170,12076"/>
            <v:line id="_x0000_s1060" style="position:absolute" from="1689,7756" to="1869,7757"/>
            <v:line id="_x0000_s1061" style="position:absolute" from="1689,8656" to="1869,8657"/>
            <v:line id="_x0000_s1062" style="position:absolute" from="1689,9392" to="1869,9393"/>
            <v:line id="_x0000_s1063" style="position:absolute" from="1689,11175" to="1869,11176"/>
            <v:line id="_x0000_s1064" style="position:absolute" from="1689,10275" to="1869,10276"/>
            <v:line id="_x0000_s1065" style="position:absolute;flip:y" from="2049,7036" to="2049,12076">
              <v:stroke endarrow="block"/>
            </v:line>
          </v:group>
        </w:pict>
      </w:r>
    </w:p>
    <w:p w:rsidR="00AD1DA5" w:rsidRDefault="00AD1DA5" w:rsidP="00AD1DA5">
      <w:pPr>
        <w:rPr>
          <w:sz w:val="28"/>
          <w:szCs w:val="28"/>
        </w:rPr>
      </w:pPr>
    </w:p>
    <w:p w:rsidR="00AD1DA5" w:rsidRDefault="00AD1DA5" w:rsidP="00AD1DA5">
      <w:pPr>
        <w:rPr>
          <w:sz w:val="28"/>
          <w:szCs w:val="28"/>
        </w:rPr>
      </w:pPr>
    </w:p>
    <w:p w:rsidR="00AD1DA5" w:rsidRDefault="00AD1DA5" w:rsidP="00AD1DA5">
      <w:pPr>
        <w:rPr>
          <w:sz w:val="28"/>
          <w:szCs w:val="28"/>
        </w:rPr>
      </w:pPr>
    </w:p>
    <w:p w:rsidR="00AD1DA5" w:rsidRDefault="00AD1DA5" w:rsidP="00AD1DA5">
      <w:pPr>
        <w:rPr>
          <w:sz w:val="28"/>
          <w:szCs w:val="28"/>
        </w:rPr>
      </w:pPr>
    </w:p>
    <w:p w:rsidR="00AD1DA5" w:rsidRDefault="00AD1DA5" w:rsidP="00AD1DA5">
      <w:pPr>
        <w:rPr>
          <w:sz w:val="28"/>
          <w:szCs w:val="28"/>
        </w:rPr>
      </w:pPr>
    </w:p>
    <w:p w:rsidR="00AD1DA5" w:rsidRDefault="00AD1DA5" w:rsidP="00AD1DA5">
      <w:pPr>
        <w:rPr>
          <w:sz w:val="28"/>
          <w:szCs w:val="28"/>
        </w:rPr>
      </w:pPr>
    </w:p>
    <w:p w:rsidR="00AD1DA5" w:rsidRDefault="00AD1DA5" w:rsidP="00AD1DA5">
      <w:pPr>
        <w:rPr>
          <w:sz w:val="28"/>
          <w:szCs w:val="28"/>
        </w:rPr>
      </w:pPr>
    </w:p>
    <w:p w:rsidR="00AD1DA5" w:rsidRDefault="00AD1DA5" w:rsidP="00AD1DA5">
      <w:pPr>
        <w:rPr>
          <w:sz w:val="28"/>
          <w:szCs w:val="28"/>
        </w:rPr>
      </w:pPr>
    </w:p>
    <w:p w:rsidR="00AD1DA5" w:rsidRDefault="00AD1DA5" w:rsidP="00AD1DA5">
      <w:pPr>
        <w:rPr>
          <w:sz w:val="28"/>
          <w:szCs w:val="28"/>
        </w:rPr>
      </w:pPr>
    </w:p>
    <w:p w:rsidR="00AD1DA5" w:rsidRDefault="00AD1DA5" w:rsidP="00AD1DA5">
      <w:pPr>
        <w:rPr>
          <w:sz w:val="28"/>
          <w:szCs w:val="28"/>
        </w:rPr>
      </w:pPr>
    </w:p>
    <w:p w:rsidR="00AD1DA5" w:rsidRDefault="00AD1DA5" w:rsidP="00AD1DA5">
      <w:pPr>
        <w:rPr>
          <w:sz w:val="28"/>
          <w:szCs w:val="28"/>
        </w:rPr>
      </w:pPr>
    </w:p>
    <w:p w:rsidR="00AD1DA5" w:rsidRDefault="00AD1DA5" w:rsidP="00AD1DA5">
      <w:pPr>
        <w:rPr>
          <w:sz w:val="28"/>
          <w:szCs w:val="28"/>
          <w:lang w:val="kk-KZ"/>
        </w:rPr>
      </w:pPr>
    </w:p>
    <w:p w:rsidR="00AD1DA5" w:rsidRDefault="00AD1DA5" w:rsidP="00AD1DA5">
      <w:pPr>
        <w:rPr>
          <w:sz w:val="28"/>
          <w:szCs w:val="28"/>
          <w:lang w:val="kk-KZ"/>
        </w:rPr>
      </w:pPr>
    </w:p>
    <w:p w:rsidR="00AD1DA5" w:rsidRDefault="00AD1DA5" w:rsidP="00AD1DA5">
      <w:pPr>
        <w:rPr>
          <w:sz w:val="28"/>
          <w:szCs w:val="28"/>
          <w:lang w:val="kk-KZ"/>
        </w:rPr>
      </w:pPr>
    </w:p>
    <w:p w:rsidR="00AD1DA5" w:rsidRDefault="00AD1DA5" w:rsidP="00AD1DA5">
      <w:pPr>
        <w:rPr>
          <w:sz w:val="28"/>
          <w:szCs w:val="28"/>
          <w:lang w:val="kk-KZ"/>
        </w:rPr>
      </w:pPr>
    </w:p>
    <w:p w:rsidR="00AD1DA5" w:rsidRDefault="00AD1DA5" w:rsidP="00AD1DA5">
      <w:pPr>
        <w:rPr>
          <w:sz w:val="28"/>
          <w:szCs w:val="28"/>
          <w:lang w:val="kk-KZ"/>
        </w:rPr>
      </w:pPr>
    </w:p>
    <w:p w:rsidR="00AD1DA5" w:rsidRDefault="00AD1DA5" w:rsidP="00AD1DA5">
      <w:pPr>
        <w:rPr>
          <w:sz w:val="28"/>
          <w:szCs w:val="28"/>
          <w:lang w:val="kk-KZ"/>
        </w:rPr>
      </w:pPr>
    </w:p>
    <w:p w:rsidR="00AD1DA5" w:rsidRDefault="00AD1DA5" w:rsidP="00AD1DA5">
      <w:pPr>
        <w:jc w:val="center"/>
        <w:rPr>
          <w:sz w:val="28"/>
          <w:szCs w:val="28"/>
          <w:lang w:val="kk-KZ"/>
        </w:rPr>
      </w:pPr>
    </w:p>
    <w:p w:rsidR="00AD1DA5" w:rsidRDefault="00AD1DA5" w:rsidP="00AD1DA5">
      <w:pPr>
        <w:jc w:val="center"/>
        <w:rPr>
          <w:sz w:val="28"/>
          <w:szCs w:val="28"/>
          <w:lang w:val="kk-KZ"/>
        </w:rPr>
      </w:pPr>
    </w:p>
    <w:p w:rsidR="00AD1DA5" w:rsidRDefault="00AD1DA5" w:rsidP="00AD1DA5">
      <w:pPr>
        <w:jc w:val="center"/>
        <w:rPr>
          <w:sz w:val="28"/>
          <w:szCs w:val="28"/>
          <w:lang w:val="kk-KZ"/>
        </w:rPr>
      </w:pPr>
    </w:p>
    <w:p w:rsidR="00AD1DA5" w:rsidRDefault="00AD1DA5" w:rsidP="00AD1DA5">
      <w:pPr>
        <w:jc w:val="center"/>
        <w:rPr>
          <w:sz w:val="28"/>
          <w:szCs w:val="28"/>
        </w:rPr>
      </w:pPr>
      <w:r>
        <w:rPr>
          <w:sz w:val="28"/>
          <w:szCs w:val="28"/>
        </w:rPr>
        <w:t>Рис. 7.1.</w:t>
      </w:r>
    </w:p>
    <w:p w:rsidR="00AD1DA5" w:rsidRDefault="00AD1DA5" w:rsidP="00AD1DA5">
      <w:pPr>
        <w:rPr>
          <w:sz w:val="28"/>
          <w:szCs w:val="28"/>
          <w:lang w:val="kk-KZ"/>
        </w:rPr>
      </w:pPr>
    </w:p>
    <w:p w:rsidR="00AD1DA5" w:rsidRDefault="00AD1DA5" w:rsidP="00AD1DA5">
      <w:pPr>
        <w:rPr>
          <w:sz w:val="28"/>
          <w:szCs w:val="28"/>
        </w:rPr>
      </w:pPr>
      <w:r>
        <w:rPr>
          <w:sz w:val="28"/>
          <w:szCs w:val="28"/>
        </w:rPr>
        <w:t xml:space="preserve">прямой линии, как угловой коэффициент. В уравнении прямой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ax</w:t>
      </w:r>
      <w:r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,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построенных в осях (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), </w:t>
      </w:r>
      <w:proofErr w:type="gramStart"/>
      <w:r>
        <w:rPr>
          <w:sz w:val="28"/>
          <w:szCs w:val="28"/>
        </w:rPr>
        <w:t>параметр</w:t>
      </w:r>
      <w:proofErr w:type="gramEnd"/>
      <w:r>
        <w:rPr>
          <w:sz w:val="28"/>
          <w:szCs w:val="28"/>
        </w:rPr>
        <w:t xml:space="preserve"> а является угловым коэффициентом, а параметр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– свободным членом линейной функции. Графически угловой коэффициент можно найти как отношение произвольного приращения ∆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 вдоль оси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 к соответствующему приращению ∆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вдоль оси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, определяемому из линейного графика: 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=∆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/∆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>. Важно, чтобы величины отрезков ∆</w:t>
      </w:r>
      <w:r>
        <w:rPr>
          <w:sz w:val="28"/>
          <w:szCs w:val="28"/>
          <w:lang w:val="en-US"/>
        </w:rPr>
        <w:t>y</w:t>
      </w:r>
      <w:r w:rsidRPr="00AD1DA5">
        <w:rPr>
          <w:sz w:val="28"/>
          <w:szCs w:val="28"/>
        </w:rPr>
        <w:t xml:space="preserve">  </w:t>
      </w:r>
      <w:r>
        <w:rPr>
          <w:sz w:val="28"/>
          <w:szCs w:val="28"/>
        </w:rPr>
        <w:t>и  ∆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были найдены с учетом масштаба, откладываемого вдоль соответствующих осей графика. Обычно угловой коэффициент линеаризованной зависимости связан с какой-либо физической величиной, которую нетрудно найти. Например, рассматриваемом </w:t>
      </w:r>
      <w:proofErr w:type="gramStart"/>
      <w:r>
        <w:rPr>
          <w:sz w:val="28"/>
          <w:szCs w:val="28"/>
        </w:rPr>
        <w:t>примере</w:t>
      </w:r>
      <w:proofErr w:type="gramEnd"/>
      <w:r>
        <w:rPr>
          <w:sz w:val="28"/>
          <w:szCs w:val="28"/>
        </w:rPr>
        <w:t xml:space="preserve"> (рис.7.1.) по </w:t>
      </w:r>
      <w:r>
        <w:rPr>
          <w:sz w:val="28"/>
          <w:szCs w:val="28"/>
        </w:rPr>
        <w:lastRenderedPageBreak/>
        <w:t>угловому коэффициенту прямой (т.е. по совокупности всех результатов измерений) можно определить величину ускорения свободного паления:</w:t>
      </w:r>
    </w:p>
    <w:p w:rsidR="00AD1DA5" w:rsidRDefault="00AD1DA5" w:rsidP="00AD1DA5">
      <w:pPr>
        <w:ind w:left="-36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=2[</w:t>
      </w:r>
      <w:r>
        <w:rPr>
          <w:position w:val="-4"/>
          <w:sz w:val="28"/>
          <w:szCs w:val="28"/>
          <w:lang w:val="en-US"/>
        </w:rPr>
        <w:object w:dxaOrig="220" w:dyaOrig="260">
          <v:shape id="_x0000_i1084" type="#_x0000_t75" style="width:11.25pt;height:12.75pt" o:ole="">
            <v:imagedata r:id="rId115" o:title=""/>
          </v:shape>
          <o:OLEObject Type="Embed" ProgID="Equation.3" ShapeID="_x0000_i1084" DrawAspect="Content" ObjectID="_1448397952" r:id="rId116"/>
        </w:object>
      </w:r>
      <w:r>
        <w:rPr>
          <w:sz w:val="28"/>
          <w:szCs w:val="28"/>
          <w:lang w:val="en-US"/>
        </w:rPr>
        <w:t>h</w:t>
      </w:r>
      <w:proofErr w:type="gramStart"/>
      <w:r>
        <w:rPr>
          <w:sz w:val="28"/>
          <w:szCs w:val="28"/>
        </w:rPr>
        <w:t>/</w:t>
      </w:r>
      <w:proofErr w:type="gramEnd"/>
      <w:r>
        <w:rPr>
          <w:position w:val="-4"/>
          <w:sz w:val="28"/>
          <w:szCs w:val="28"/>
          <w:lang w:val="en-US"/>
        </w:rPr>
        <w:object w:dxaOrig="220" w:dyaOrig="260">
          <v:shape id="_x0000_i1085" type="#_x0000_t75" style="width:11.25pt;height:12.75pt" o:ole="">
            <v:imagedata r:id="rId117" o:title=""/>
          </v:shape>
          <o:OLEObject Type="Embed" ProgID="Equation.3" ShapeID="_x0000_i1085" DrawAspect="Content" ObjectID="_1448397953" r:id="rId118"/>
        </w:objec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)]               (7.1)</w:t>
      </w:r>
    </w:p>
    <w:p w:rsidR="00AD1DA5" w:rsidRDefault="00AD1DA5" w:rsidP="00AD1DA5">
      <w:pPr>
        <w:rPr>
          <w:sz w:val="28"/>
          <w:szCs w:val="28"/>
          <w:lang w:val="kk-KZ"/>
        </w:rPr>
      </w:pPr>
      <w:r>
        <w:rPr>
          <w:sz w:val="28"/>
          <w:szCs w:val="28"/>
        </w:rPr>
        <w:tab/>
        <w:t xml:space="preserve">Следует учитывать, что угловой коэффициент может иметь различный знак в зависимости от ориентации прямой в выбранной системе отчета. Это следует из того, что если </w:t>
      </w:r>
      <w:r>
        <w:rPr>
          <w:sz w:val="28"/>
          <w:szCs w:val="28"/>
          <w:lang w:val="kk-KZ"/>
        </w:rPr>
        <w:t>(x</w:t>
      </w:r>
      <w:r>
        <w:rPr>
          <w:sz w:val="28"/>
          <w:szCs w:val="28"/>
          <w:vertAlign w:val="subscript"/>
          <w:lang w:val="kk-KZ"/>
        </w:rPr>
        <w:t xml:space="preserve">1, </w:t>
      </w:r>
      <w:r>
        <w:rPr>
          <w:sz w:val="28"/>
          <w:szCs w:val="28"/>
          <w:lang w:val="kk-KZ"/>
        </w:rPr>
        <w:t>y</w:t>
      </w:r>
      <w:r>
        <w:rPr>
          <w:sz w:val="28"/>
          <w:szCs w:val="28"/>
          <w:vertAlign w:val="subscript"/>
          <w:lang w:val="kk-KZ"/>
        </w:rPr>
        <w:t>1</w:t>
      </w:r>
      <w:r>
        <w:rPr>
          <w:sz w:val="28"/>
          <w:szCs w:val="28"/>
          <w:lang w:val="kk-KZ"/>
        </w:rPr>
        <w:t>) и (x</w:t>
      </w:r>
      <w:r>
        <w:rPr>
          <w:sz w:val="28"/>
          <w:szCs w:val="28"/>
          <w:vertAlign w:val="subscript"/>
          <w:lang w:val="kk-KZ"/>
        </w:rPr>
        <w:t>2</w:t>
      </w:r>
      <w:r>
        <w:rPr>
          <w:sz w:val="28"/>
          <w:szCs w:val="28"/>
          <w:lang w:val="kk-KZ"/>
        </w:rPr>
        <w:t>,y</w:t>
      </w:r>
      <w:r>
        <w:rPr>
          <w:sz w:val="28"/>
          <w:szCs w:val="28"/>
          <w:vertAlign w:val="subscript"/>
          <w:lang w:val="kk-KZ"/>
        </w:rPr>
        <w:t>2</w:t>
      </w:r>
      <w:r>
        <w:rPr>
          <w:sz w:val="28"/>
          <w:szCs w:val="28"/>
          <w:lang w:val="kk-KZ"/>
        </w:rPr>
        <w:t>) – координаты каких-либо двух точек на прямой y=f(x), то угловой коэффициент записывается в следующем виде: a=(y</w:t>
      </w:r>
      <w:r>
        <w:rPr>
          <w:sz w:val="28"/>
          <w:szCs w:val="28"/>
          <w:vertAlign w:val="subscript"/>
          <w:lang w:val="kk-KZ"/>
        </w:rPr>
        <w:t>2</w:t>
      </w:r>
      <w:r>
        <w:rPr>
          <w:sz w:val="28"/>
          <w:szCs w:val="28"/>
          <w:lang w:val="kk-KZ"/>
        </w:rPr>
        <w:t>-y</w:t>
      </w:r>
      <w:r>
        <w:rPr>
          <w:sz w:val="28"/>
          <w:szCs w:val="28"/>
          <w:vertAlign w:val="subscript"/>
          <w:lang w:val="kk-KZ"/>
        </w:rPr>
        <w:t>1</w:t>
      </w:r>
      <w:r>
        <w:rPr>
          <w:sz w:val="28"/>
          <w:szCs w:val="28"/>
          <w:lang w:val="kk-KZ"/>
        </w:rPr>
        <w:t>)(x</w:t>
      </w:r>
      <w:r>
        <w:rPr>
          <w:sz w:val="28"/>
          <w:szCs w:val="28"/>
          <w:vertAlign w:val="subscript"/>
          <w:lang w:val="kk-KZ"/>
        </w:rPr>
        <w:t>2</w:t>
      </w:r>
      <w:r>
        <w:rPr>
          <w:sz w:val="28"/>
          <w:szCs w:val="28"/>
          <w:lang w:val="kk-KZ"/>
        </w:rPr>
        <w:t>-x</w:t>
      </w:r>
      <w:r>
        <w:rPr>
          <w:sz w:val="28"/>
          <w:szCs w:val="28"/>
          <w:vertAlign w:val="subscript"/>
          <w:lang w:val="kk-KZ"/>
        </w:rPr>
        <w:t>1</w:t>
      </w:r>
      <w:r>
        <w:rPr>
          <w:sz w:val="28"/>
          <w:szCs w:val="28"/>
          <w:lang w:val="kk-KZ"/>
        </w:rPr>
        <w:t xml:space="preserve">) .  </w:t>
      </w:r>
    </w:p>
    <w:p w:rsidR="00AD1DA5" w:rsidRDefault="00AD1DA5" w:rsidP="00AD1DA5">
      <w:pPr>
        <w:rPr>
          <w:sz w:val="28"/>
          <w:szCs w:val="28"/>
          <w:lang w:val="kk-KZ"/>
        </w:rPr>
      </w:pPr>
    </w:p>
    <w:p w:rsidR="00AD1DA5" w:rsidRDefault="00AD1DA5" w:rsidP="00AD1DA5">
      <w:pPr>
        <w:rPr>
          <w:sz w:val="28"/>
          <w:szCs w:val="28"/>
          <w:lang w:val="kk-KZ"/>
        </w:rPr>
      </w:pPr>
    </w:p>
    <w:p w:rsidR="00AD1DA5" w:rsidRDefault="00AD1DA5" w:rsidP="00AD1DA5">
      <w:pPr>
        <w:jc w:val="center"/>
        <w:rPr>
          <w:sz w:val="28"/>
          <w:szCs w:val="28"/>
        </w:rPr>
      </w:pPr>
      <w:r>
        <w:rPr>
          <w:sz w:val="28"/>
          <w:szCs w:val="28"/>
        </w:rPr>
        <w:t>8. МЕТОД НАИМЕНЬШИХ КВАДРАТОВ.</w:t>
      </w:r>
    </w:p>
    <w:p w:rsidR="00AD1DA5" w:rsidRDefault="00AD1DA5" w:rsidP="00AD1DA5">
      <w:pPr>
        <w:ind w:firstLine="708"/>
        <w:jc w:val="both"/>
      </w:pPr>
      <w:r>
        <w:rPr>
          <w:sz w:val="28"/>
          <w:szCs w:val="28"/>
        </w:rPr>
        <w:tab/>
      </w:r>
    </w:p>
    <w:p w:rsidR="00AD1DA5" w:rsidRDefault="00AD1DA5" w:rsidP="00AD1DA5">
      <w:pPr>
        <w:jc w:val="both"/>
        <w:rPr>
          <w:sz w:val="28"/>
          <w:szCs w:val="28"/>
          <w:lang w:val="en-US"/>
        </w:rPr>
      </w:pPr>
      <w:r>
        <w:tab/>
      </w:r>
      <w:r>
        <w:rPr>
          <w:sz w:val="28"/>
          <w:szCs w:val="28"/>
        </w:rPr>
        <w:t xml:space="preserve">Рассматриваемый метод позволяет рассчитать параметры </w:t>
      </w:r>
      <w:r>
        <w:rPr>
          <w:sz w:val="28"/>
          <w:szCs w:val="28"/>
          <w:lang w:val="en-US"/>
        </w:rPr>
        <w:t>a</w:t>
      </w:r>
      <w:r w:rsidRPr="00AD1DA5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и </w:t>
      </w:r>
      <w:r>
        <w:rPr>
          <w:sz w:val="28"/>
          <w:szCs w:val="28"/>
          <w:lang w:val="en-US"/>
        </w:rPr>
        <w:t>b</w:t>
      </w:r>
      <w:r w:rsidRPr="00AD1DA5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линеаризованного графика 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=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) ещё до его построения. Для этого достаточно располагать массивами измеренных величин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</w:rPr>
        <w:t xml:space="preserve">1,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</w:rPr>
        <w:t xml:space="preserve">2  </w:t>
      </w:r>
      <w:r>
        <w:rPr>
          <w:sz w:val="28"/>
          <w:szCs w:val="28"/>
        </w:rPr>
        <w:t xml:space="preserve">, …, 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</w:rPr>
        <w:t xml:space="preserve">, …, </w:t>
      </w:r>
      <w:r>
        <w:rPr>
          <w:sz w:val="28"/>
          <w:szCs w:val="28"/>
          <w:lang w:val="kk-KZ"/>
        </w:rPr>
        <w:t xml:space="preserve">и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, …, </w:t>
      </w:r>
      <w:proofErr w:type="spellStart"/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  <w:lang w:val="en-US"/>
        </w:rPr>
        <w:t>i</w:t>
      </w:r>
      <w:proofErr w:type="spellEnd"/>
      <w:r>
        <w:rPr>
          <w:sz w:val="28"/>
          <w:szCs w:val="28"/>
        </w:rPr>
        <w:t xml:space="preserve">, …, </w:t>
      </w:r>
      <w:proofErr w:type="spellStart"/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  <w:lang w:val="en-US"/>
        </w:rPr>
        <w:t>n</w:t>
      </w:r>
      <w:proofErr w:type="spellEnd"/>
      <w:r>
        <w:rPr>
          <w:sz w:val="28"/>
          <w:szCs w:val="28"/>
          <w:vertAlign w:val="subscript"/>
        </w:rPr>
        <w:t xml:space="preserve">, </w:t>
      </w:r>
      <w:r>
        <w:rPr>
          <w:sz w:val="28"/>
          <w:szCs w:val="28"/>
        </w:rPr>
        <w:t xml:space="preserve">где индекс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 нумерует экспериментальные точки от 1 до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. Расчет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производиться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по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формулам</w:t>
      </w:r>
      <w:r>
        <w:rPr>
          <w:sz w:val="28"/>
          <w:szCs w:val="28"/>
          <w:lang w:val="en-US"/>
        </w:rPr>
        <w:t>:</w:t>
      </w:r>
    </w:p>
    <w:p w:rsidR="00AD1DA5" w:rsidRDefault="00AD1DA5" w:rsidP="00AD1DA5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                a</w:t>
      </w:r>
      <w:proofErr w:type="gramStart"/>
      <w:r>
        <w:rPr>
          <w:sz w:val="28"/>
          <w:szCs w:val="28"/>
          <w:lang w:val="en-US"/>
        </w:rPr>
        <w:t>=(</w:t>
      </w:r>
      <w:proofErr w:type="gramEnd"/>
      <w:r>
        <w:rPr>
          <w:sz w:val="28"/>
          <w:szCs w:val="28"/>
          <w:lang w:val="en-US"/>
        </w:rPr>
        <w:t>nS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- S</w:t>
      </w:r>
      <w:r>
        <w:rPr>
          <w:sz w:val="28"/>
          <w:szCs w:val="28"/>
          <w:vertAlign w:val="subscript"/>
          <w:lang w:val="en-US"/>
        </w:rPr>
        <w:t xml:space="preserve">1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)/S</w:t>
      </w:r>
      <w:r>
        <w:rPr>
          <w:sz w:val="28"/>
          <w:szCs w:val="28"/>
          <w:vertAlign w:val="subscript"/>
          <w:lang w:val="en-US"/>
        </w:rPr>
        <w:t>5</w:t>
      </w:r>
      <w:r>
        <w:rPr>
          <w:sz w:val="28"/>
          <w:szCs w:val="28"/>
          <w:lang w:val="en-US"/>
        </w:rPr>
        <w:t>;                  b= (S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>- S</w:t>
      </w:r>
      <w:r>
        <w:rPr>
          <w:sz w:val="28"/>
          <w:szCs w:val="28"/>
          <w:vertAlign w:val="subscript"/>
          <w:lang w:val="en-US"/>
        </w:rPr>
        <w:t xml:space="preserve">1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)/ S</w:t>
      </w:r>
      <w:r>
        <w:rPr>
          <w:sz w:val="28"/>
          <w:szCs w:val="28"/>
          <w:vertAlign w:val="subscript"/>
          <w:lang w:val="en-US"/>
        </w:rPr>
        <w:t>5</w:t>
      </w:r>
      <w:r>
        <w:rPr>
          <w:sz w:val="28"/>
          <w:szCs w:val="28"/>
          <w:lang w:val="en-US"/>
        </w:rPr>
        <w:t xml:space="preserve">,                                    (7. </w:t>
      </w:r>
      <w:r>
        <w:rPr>
          <w:sz w:val="28"/>
          <w:szCs w:val="28"/>
        </w:rPr>
        <w:t>1)</w:t>
      </w:r>
    </w:p>
    <w:p w:rsidR="00AD1DA5" w:rsidRDefault="00AD1DA5" w:rsidP="00AD1DA5">
      <w:pPr>
        <w:jc w:val="both"/>
        <w:rPr>
          <w:sz w:val="28"/>
          <w:szCs w:val="28"/>
        </w:rPr>
      </w:pPr>
      <w:r>
        <w:rPr>
          <w:sz w:val="28"/>
          <w:szCs w:val="28"/>
        </w:rPr>
        <w:t>куда входят следующие величины:</w:t>
      </w:r>
    </w:p>
    <w:p w:rsidR="00AD1DA5" w:rsidRPr="00AD1DA5" w:rsidRDefault="00AD1DA5" w:rsidP="00AD1DA5">
      <w:pPr>
        <w:jc w:val="both"/>
        <w:rPr>
          <w:sz w:val="28"/>
          <w:szCs w:val="28"/>
        </w:rPr>
      </w:pPr>
      <w:r w:rsidRPr="00AD1DA5">
        <w:rPr>
          <w:sz w:val="28"/>
          <w:szCs w:val="28"/>
        </w:rPr>
        <w:t xml:space="preserve">                </w:t>
      </w:r>
      <w:r>
        <w:rPr>
          <w:sz w:val="28"/>
          <w:szCs w:val="28"/>
          <w:lang w:val="en-US"/>
        </w:rPr>
        <w:t>S</w:t>
      </w:r>
      <w:r w:rsidRPr="00AD1DA5">
        <w:rPr>
          <w:sz w:val="28"/>
          <w:szCs w:val="28"/>
          <w:vertAlign w:val="subscript"/>
        </w:rPr>
        <w:t>1</w:t>
      </w:r>
      <w:r w:rsidRPr="00AD1DA5">
        <w:rPr>
          <w:sz w:val="28"/>
          <w:szCs w:val="28"/>
        </w:rPr>
        <w:t xml:space="preserve">=∑ </w:t>
      </w:r>
      <w:proofErr w:type="gramStart"/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  <w:lang w:val="en-US"/>
        </w:rPr>
        <w:t>i</w:t>
      </w:r>
      <w:r w:rsidRPr="00AD1DA5">
        <w:rPr>
          <w:sz w:val="28"/>
          <w:szCs w:val="28"/>
          <w:vertAlign w:val="subscript"/>
        </w:rPr>
        <w:t xml:space="preserve">  ;</w:t>
      </w:r>
      <w:proofErr w:type="gramEnd"/>
      <w:r w:rsidRPr="00AD1DA5">
        <w:rPr>
          <w:sz w:val="28"/>
          <w:szCs w:val="28"/>
          <w:vertAlign w:val="subscript"/>
        </w:rPr>
        <w:t xml:space="preserve">                        </w:t>
      </w:r>
      <w:r>
        <w:rPr>
          <w:sz w:val="28"/>
          <w:szCs w:val="28"/>
          <w:lang w:val="en-US"/>
        </w:rPr>
        <w:t>S</w:t>
      </w:r>
      <w:r w:rsidRPr="00AD1DA5">
        <w:rPr>
          <w:sz w:val="28"/>
          <w:szCs w:val="28"/>
          <w:vertAlign w:val="subscript"/>
        </w:rPr>
        <w:t>2</w:t>
      </w:r>
      <w:r w:rsidRPr="00AD1DA5">
        <w:rPr>
          <w:sz w:val="28"/>
          <w:szCs w:val="28"/>
        </w:rPr>
        <w:t xml:space="preserve">=∑ </w:t>
      </w:r>
      <w:proofErr w:type="spellStart"/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  <w:lang w:val="en-US"/>
        </w:rPr>
        <w:t>i</w:t>
      </w:r>
      <w:proofErr w:type="spellEnd"/>
      <w:r w:rsidRPr="00AD1DA5">
        <w:rPr>
          <w:sz w:val="28"/>
          <w:szCs w:val="28"/>
        </w:rPr>
        <w:t xml:space="preserve">;                 </w:t>
      </w:r>
      <w:r>
        <w:rPr>
          <w:sz w:val="28"/>
          <w:szCs w:val="28"/>
          <w:lang w:val="en-US"/>
        </w:rPr>
        <w:t>S</w:t>
      </w:r>
      <w:r w:rsidRPr="00AD1DA5">
        <w:rPr>
          <w:sz w:val="28"/>
          <w:szCs w:val="28"/>
          <w:vertAlign w:val="subscript"/>
        </w:rPr>
        <w:t>3</w:t>
      </w:r>
      <w:r w:rsidRPr="00AD1DA5">
        <w:rPr>
          <w:sz w:val="28"/>
          <w:szCs w:val="28"/>
        </w:rPr>
        <w:t xml:space="preserve">==∑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  <w:lang w:val="en-US"/>
        </w:rPr>
        <w:t>i</w:t>
      </w:r>
      <w:r w:rsidRPr="00AD1DA5">
        <w:rPr>
          <w:sz w:val="28"/>
          <w:szCs w:val="28"/>
          <w:vertAlign w:val="subscript"/>
        </w:rPr>
        <w:t xml:space="preserve"> </w:t>
      </w:r>
      <w:proofErr w:type="spellStart"/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  <w:lang w:val="en-US"/>
        </w:rPr>
        <w:t>i</w:t>
      </w:r>
      <w:proofErr w:type="spellEnd"/>
      <w:r w:rsidRPr="00AD1DA5">
        <w:rPr>
          <w:sz w:val="28"/>
          <w:szCs w:val="28"/>
        </w:rPr>
        <w:t>;                                       (7.2</w:t>
      </w:r>
      <w:r>
        <w:rPr>
          <w:sz w:val="28"/>
          <w:szCs w:val="28"/>
          <w:lang w:val="en-US"/>
        </w:rPr>
        <w:t>a</w:t>
      </w:r>
      <w:r w:rsidRPr="00AD1DA5">
        <w:rPr>
          <w:sz w:val="28"/>
          <w:szCs w:val="28"/>
        </w:rPr>
        <w:t>)</w:t>
      </w:r>
    </w:p>
    <w:p w:rsidR="00AD1DA5" w:rsidRDefault="00AD1DA5" w:rsidP="00AD1DA5">
      <w:pPr>
        <w:jc w:val="both"/>
        <w:rPr>
          <w:sz w:val="28"/>
          <w:szCs w:val="28"/>
          <w:lang w:val="en-US"/>
        </w:rPr>
      </w:pPr>
      <w:r w:rsidRPr="00AD1DA5">
        <w:rPr>
          <w:sz w:val="28"/>
          <w:szCs w:val="28"/>
        </w:rPr>
        <w:t xml:space="preserve">               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 xml:space="preserve">=∑ </w:t>
      </w:r>
      <w:proofErr w:type="gramStart"/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  <w:vertAlign w:val="superscript"/>
          <w:lang w:val="en-US"/>
        </w:rPr>
        <w:t xml:space="preserve">2  </w:t>
      </w:r>
      <w:r>
        <w:rPr>
          <w:sz w:val="28"/>
          <w:szCs w:val="28"/>
          <w:lang w:val="en-US"/>
        </w:rPr>
        <w:t>;</w:t>
      </w:r>
      <w:proofErr w:type="gramEnd"/>
      <w:r>
        <w:rPr>
          <w:sz w:val="28"/>
          <w:szCs w:val="28"/>
          <w:vertAlign w:val="superscript"/>
          <w:lang w:val="en-US"/>
        </w:rPr>
        <w:t xml:space="preserve">                   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  <w:lang w:val="en-US"/>
        </w:rPr>
        <w:t>6</w:t>
      </w:r>
      <w:r>
        <w:rPr>
          <w:sz w:val="28"/>
          <w:szCs w:val="28"/>
          <w:vertAlign w:val="superscript"/>
          <w:lang w:val="en-US"/>
        </w:rPr>
        <w:t xml:space="preserve"> </w:t>
      </w:r>
      <w:r>
        <w:rPr>
          <w:sz w:val="28"/>
          <w:szCs w:val="28"/>
          <w:lang w:val="en-US"/>
        </w:rPr>
        <w:t>=∑ y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  <w:vertAlign w:val="superscript"/>
          <w:lang w:val="en-US"/>
        </w:rPr>
        <w:t>2</w:t>
      </w:r>
      <w:r>
        <w:rPr>
          <w:sz w:val="28"/>
          <w:szCs w:val="28"/>
          <w:lang w:val="en-US"/>
        </w:rPr>
        <w:t>;                S</w:t>
      </w:r>
      <w:r>
        <w:rPr>
          <w:sz w:val="28"/>
          <w:szCs w:val="28"/>
          <w:vertAlign w:val="subscript"/>
          <w:lang w:val="en-US"/>
        </w:rPr>
        <w:t>5</w:t>
      </w:r>
      <w:r>
        <w:rPr>
          <w:sz w:val="28"/>
          <w:szCs w:val="28"/>
          <w:lang w:val="en-US"/>
        </w:rPr>
        <w:t>=n S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>-</w:t>
      </w:r>
      <w:r>
        <w:rPr>
          <w:sz w:val="28"/>
          <w:szCs w:val="28"/>
          <w:vertAlign w:val="subscript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S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vertAlign w:val="superscript"/>
          <w:lang w:val="en-US"/>
        </w:rPr>
        <w:t>2</w:t>
      </w:r>
      <w:r>
        <w:rPr>
          <w:sz w:val="28"/>
          <w:szCs w:val="28"/>
          <w:lang w:val="en-US"/>
        </w:rPr>
        <w:t xml:space="preserve">;                                     (7.2b)  </w:t>
      </w:r>
    </w:p>
    <w:p w:rsidR="00AD1DA5" w:rsidRDefault="00AD1DA5" w:rsidP="00AD1DA5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ab/>
      </w:r>
      <w:r>
        <w:rPr>
          <w:sz w:val="28"/>
          <w:szCs w:val="28"/>
        </w:rPr>
        <w:t>Суммирование в выражениях  (7.2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) и (7.2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)  проводится по всем экспериментальным точкам. </w:t>
      </w:r>
    </w:p>
    <w:p w:rsidR="00AD1DA5" w:rsidRDefault="00AD1DA5" w:rsidP="00AD1DA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Чтобы по известным значениям величин  </w:t>
      </w:r>
      <w:r>
        <w:rPr>
          <w:sz w:val="28"/>
          <w:szCs w:val="28"/>
          <w:lang w:val="en-US"/>
        </w:rPr>
        <w:t>a</w:t>
      </w:r>
      <w:r w:rsidRPr="00AD1DA5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и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построить </w:t>
      </w:r>
      <w:proofErr w:type="gramStart"/>
      <w:r>
        <w:rPr>
          <w:sz w:val="28"/>
          <w:szCs w:val="28"/>
        </w:rPr>
        <w:t>прямую</w:t>
      </w:r>
      <w:proofErr w:type="gramEnd"/>
      <w:r>
        <w:rPr>
          <w:sz w:val="28"/>
          <w:szCs w:val="28"/>
        </w:rPr>
        <w:t xml:space="preserve">, нужно задаться произвольными значениями </w:t>
      </w:r>
      <w:proofErr w:type="spellStart"/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  <w:lang w:val="en-US"/>
        </w:rPr>
        <w:t>N</w:t>
      </w:r>
      <w:proofErr w:type="spellEnd"/>
      <w:r w:rsidRPr="00AD1DA5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и </w:t>
      </w:r>
      <w:proofErr w:type="spellStart"/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  <w:lang w:val="en-US"/>
        </w:rPr>
        <w:t>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абцисс</w:t>
      </w:r>
      <w:proofErr w:type="spellEnd"/>
      <w:r>
        <w:rPr>
          <w:sz w:val="28"/>
          <w:szCs w:val="28"/>
        </w:rPr>
        <w:t xml:space="preserve"> двух точек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 и 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 xml:space="preserve"> , а затем по формулам </w:t>
      </w:r>
    </w:p>
    <w:p w:rsidR="00AD1DA5" w:rsidRDefault="00AD1DA5" w:rsidP="00AD1DA5">
      <w:pPr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  <w:lang w:val="en-US"/>
        </w:rPr>
        <w:t>N</w:t>
      </w:r>
      <w:proofErr w:type="spellEnd"/>
      <w:proofErr w:type="gramEnd"/>
      <w:r>
        <w:rPr>
          <w:sz w:val="28"/>
          <w:szCs w:val="28"/>
        </w:rPr>
        <w:t xml:space="preserve">= </w:t>
      </w:r>
      <w:r>
        <w:rPr>
          <w:sz w:val="28"/>
          <w:szCs w:val="28"/>
          <w:lang w:val="en-US"/>
        </w:rPr>
        <w:t>a</w:t>
      </w:r>
      <w:r w:rsidRPr="00AD1DA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  <w:lang w:val="en-US"/>
        </w:rPr>
        <w:t>N</w:t>
      </w:r>
      <w:proofErr w:type="spellEnd"/>
      <w:r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  <w:lang w:val="en-US"/>
        </w:rPr>
        <w:t>M</w:t>
      </w:r>
      <w:proofErr w:type="spellEnd"/>
      <w:r>
        <w:rPr>
          <w:sz w:val="28"/>
          <w:szCs w:val="28"/>
        </w:rPr>
        <w:t>=</w:t>
      </w:r>
      <w:proofErr w:type="spellStart"/>
      <w:r>
        <w:rPr>
          <w:sz w:val="28"/>
          <w:szCs w:val="28"/>
          <w:lang w:val="en-US"/>
        </w:rPr>
        <w:t>ax</w:t>
      </w:r>
      <w:r>
        <w:rPr>
          <w:sz w:val="28"/>
          <w:szCs w:val="28"/>
          <w:vertAlign w:val="subscript"/>
          <w:lang w:val="en-US"/>
        </w:rPr>
        <w:t>M</w:t>
      </w:r>
      <w:proofErr w:type="spellEnd"/>
      <w:r>
        <w:rPr>
          <w:sz w:val="28"/>
          <w:szCs w:val="28"/>
        </w:rPr>
        <w:t xml:space="preserve"> +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вычислить соответствующие им ординаты. Поставив на график две точки с координатами (</w:t>
      </w:r>
      <w:proofErr w:type="spellStart"/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  <w:lang w:val="en-US"/>
        </w:rPr>
        <w:t>N</w:t>
      </w:r>
      <w:proofErr w:type="spellEnd"/>
      <w:r w:rsidRPr="00AD1DA5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  <w:lang w:val="en-US"/>
        </w:rPr>
        <w:t>N</w:t>
      </w:r>
      <w:proofErr w:type="spellEnd"/>
      <w:r>
        <w:rPr>
          <w:sz w:val="28"/>
          <w:szCs w:val="28"/>
        </w:rPr>
        <w:t>) и (</w:t>
      </w:r>
      <w:proofErr w:type="spellStart"/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  <w:lang w:val="en-US"/>
        </w:rPr>
        <w:t>M</w:t>
      </w:r>
      <w:proofErr w:type="spellEnd"/>
      <w:r>
        <w:rPr>
          <w:sz w:val="28"/>
          <w:szCs w:val="28"/>
        </w:rPr>
        <w:t xml:space="preserve"> ,</w:t>
      </w:r>
      <w:proofErr w:type="spellStart"/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  <w:lang w:val="en-US"/>
        </w:rPr>
        <w:t>M</w:t>
      </w:r>
      <w:proofErr w:type="spellEnd"/>
      <w:r>
        <w:rPr>
          <w:sz w:val="28"/>
          <w:szCs w:val="28"/>
        </w:rPr>
        <w:t>), без труда можно провести через них единственную прямую.</w:t>
      </w:r>
    </w:p>
    <w:p w:rsidR="00AD1DA5" w:rsidRDefault="00AD1DA5" w:rsidP="00AD1DA5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ab/>
        <w:t xml:space="preserve">Если необходимо рассчитать случайные абсолютные погрешности параметров </w:t>
      </w:r>
    </w:p>
    <w:p w:rsidR="00AD1DA5" w:rsidRDefault="00AD1DA5" w:rsidP="00AD1DA5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a</w:t>
      </w:r>
      <w:proofErr w:type="gramEnd"/>
      <w:r w:rsidRPr="00AD1DA5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и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, то следует использовать следующие выражения:</w:t>
      </w:r>
    </w:p>
    <w:p w:rsidR="00AD1DA5" w:rsidRDefault="00AD1DA5" w:rsidP="00AD1DA5">
      <w:pPr>
        <w:jc w:val="both"/>
        <w:rPr>
          <w:sz w:val="28"/>
          <w:szCs w:val="28"/>
        </w:rPr>
      </w:pPr>
      <w:r>
        <w:rPr>
          <w:position w:val="-26"/>
          <w:sz w:val="28"/>
          <w:szCs w:val="28"/>
        </w:rPr>
        <w:object w:dxaOrig="1780" w:dyaOrig="720">
          <v:shape id="_x0000_i1086" type="#_x0000_t75" style="width:89.25pt;height:36pt" o:ole="">
            <v:imagedata r:id="rId119" o:title=""/>
          </v:shape>
          <o:OLEObject Type="Embed" ProgID="Equation.3" ShapeID="_x0000_i1086" DrawAspect="Content" ObjectID="_1448397954" r:id="rId120"/>
        </w:object>
      </w:r>
      <w:r>
        <w:rPr>
          <w:sz w:val="28"/>
          <w:szCs w:val="28"/>
        </w:rPr>
        <w:t xml:space="preserve">                   </w:t>
      </w:r>
      <w:r>
        <w:rPr>
          <w:position w:val="-26"/>
          <w:sz w:val="28"/>
          <w:szCs w:val="28"/>
        </w:rPr>
        <w:object w:dxaOrig="1840" w:dyaOrig="720">
          <v:shape id="_x0000_i1087" type="#_x0000_t75" style="width:92.25pt;height:36pt" o:ole="">
            <v:imagedata r:id="rId121" o:title=""/>
          </v:shape>
          <o:OLEObject Type="Embed" ProgID="Equation.3" ShapeID="_x0000_i1087" DrawAspect="Content" ObjectID="_1448397955" r:id="rId122"/>
        </w:object>
      </w:r>
      <w:r>
        <w:rPr>
          <w:sz w:val="28"/>
          <w:szCs w:val="28"/>
        </w:rPr>
        <w:t xml:space="preserve">                                                                   (7.3)</w:t>
      </w:r>
    </w:p>
    <w:p w:rsidR="00AD1DA5" w:rsidRDefault="00AD1DA5" w:rsidP="00AD1DA5">
      <w:pPr>
        <w:jc w:val="both"/>
        <w:rPr>
          <w:sz w:val="28"/>
          <w:szCs w:val="28"/>
        </w:rPr>
      </w:pPr>
      <w:r>
        <w:rPr>
          <w:sz w:val="28"/>
          <w:szCs w:val="28"/>
        </w:rPr>
        <w:t>где вспомогательная величина</w:t>
      </w:r>
    </w:p>
    <w:p w:rsidR="00AD1DA5" w:rsidRDefault="00AD1DA5" w:rsidP="00AD1DA5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=</w:t>
      </w:r>
      <w:r>
        <w:rPr>
          <w:position w:val="-28"/>
          <w:sz w:val="28"/>
          <w:szCs w:val="28"/>
          <w:lang w:val="en-US"/>
        </w:rPr>
        <w:object w:dxaOrig="1940" w:dyaOrig="720">
          <v:shape id="_x0000_i1088" type="#_x0000_t75" style="width:96.75pt;height:36pt" o:ole="">
            <v:imagedata r:id="rId123" o:title=""/>
          </v:shape>
          <o:OLEObject Type="Embed" ProgID="Equation.3" ShapeID="_x0000_i1088" DrawAspect="Content" ObjectID="_1448397956" r:id="rId124"/>
        </w:object>
      </w:r>
      <w:r>
        <w:rPr>
          <w:sz w:val="28"/>
          <w:szCs w:val="28"/>
        </w:rPr>
        <w:t xml:space="preserve">                                                                                                        (7.4)</w:t>
      </w:r>
    </w:p>
    <w:p w:rsidR="00AD1DA5" w:rsidRDefault="00AD1DA5" w:rsidP="00AD1DA5">
      <w:pPr>
        <w:jc w:val="both"/>
        <w:rPr>
          <w:sz w:val="28"/>
          <w:szCs w:val="28"/>
        </w:rPr>
      </w:pPr>
    </w:p>
    <w:p w:rsidR="00AD1DA5" w:rsidRDefault="00AD1DA5" w:rsidP="00AD1DA5">
      <w:pPr>
        <w:jc w:val="both"/>
        <w:rPr>
          <w:sz w:val="28"/>
          <w:szCs w:val="28"/>
        </w:rPr>
      </w:pPr>
    </w:p>
    <w:p w:rsidR="00AD1DA5" w:rsidRDefault="00AD1DA5" w:rsidP="00AD1DA5">
      <w:pPr>
        <w:rPr>
          <w:sz w:val="28"/>
          <w:szCs w:val="28"/>
        </w:rPr>
      </w:pPr>
    </w:p>
    <w:p w:rsidR="00AD1DA5" w:rsidRDefault="00AD1DA5" w:rsidP="00AD1DA5">
      <w:pPr>
        <w:ind w:firstLine="300"/>
        <w:rPr>
          <w:sz w:val="28"/>
          <w:u w:val="single"/>
        </w:rPr>
      </w:pPr>
      <w:r>
        <w:rPr>
          <w:sz w:val="28"/>
          <w:u w:val="single"/>
        </w:rPr>
        <w:t>Порядок выполнения работы.</w:t>
      </w:r>
    </w:p>
    <w:p w:rsidR="00AD1DA5" w:rsidRDefault="00AD1DA5" w:rsidP="00AD1DA5">
      <w:pPr>
        <w:ind w:firstLine="300"/>
        <w:rPr>
          <w:sz w:val="28"/>
          <w:u w:val="single"/>
        </w:rPr>
      </w:pPr>
    </w:p>
    <w:p w:rsidR="00AD1DA5" w:rsidRDefault="00AD1DA5" w:rsidP="00AD1DA5">
      <w:pPr>
        <w:jc w:val="both"/>
        <w:rPr>
          <w:b/>
          <w:i/>
          <w:sz w:val="28"/>
        </w:rPr>
      </w:pPr>
      <w:proofErr w:type="gramStart"/>
      <w:r>
        <w:rPr>
          <w:sz w:val="28"/>
        </w:rPr>
        <w:t>З</w:t>
      </w:r>
      <w:proofErr w:type="gramEnd"/>
      <w:r>
        <w:rPr>
          <w:sz w:val="28"/>
        </w:rPr>
        <w:t xml:space="preserve"> а </w:t>
      </w:r>
      <w:proofErr w:type="spellStart"/>
      <w:r>
        <w:rPr>
          <w:sz w:val="28"/>
        </w:rPr>
        <w:t>д</w:t>
      </w:r>
      <w:proofErr w:type="spellEnd"/>
      <w:r>
        <w:rPr>
          <w:sz w:val="28"/>
        </w:rPr>
        <w:t xml:space="preserve"> а </w:t>
      </w:r>
      <w:proofErr w:type="spellStart"/>
      <w:r>
        <w:rPr>
          <w:sz w:val="28"/>
        </w:rPr>
        <w:t>н</w:t>
      </w:r>
      <w:proofErr w:type="spellEnd"/>
      <w:r>
        <w:rPr>
          <w:sz w:val="28"/>
        </w:rPr>
        <w:t xml:space="preserve"> и е  1. </w:t>
      </w:r>
      <w:r>
        <w:rPr>
          <w:i/>
          <w:sz w:val="28"/>
        </w:rPr>
        <w:t>Определение объема тела правильной геометрической формы по его геометрическим размерам</w:t>
      </w:r>
    </w:p>
    <w:p w:rsidR="00AD1DA5" w:rsidRDefault="00AD1DA5" w:rsidP="00AD1DA5">
      <w:pPr>
        <w:pStyle w:val="a7"/>
      </w:pPr>
      <w:r>
        <w:tab/>
        <w:t>При выполнении этого задания используется штангенциркуль для определения размера пластины в форме прямой четырехгранной призмы.</w:t>
      </w:r>
    </w:p>
    <w:p w:rsidR="00AD1DA5" w:rsidRDefault="00AD1DA5" w:rsidP="00AD1DA5">
      <w:pPr>
        <w:numPr>
          <w:ilvl w:val="0"/>
          <w:numId w:val="8"/>
        </w:numPr>
        <w:tabs>
          <w:tab w:val="clear" w:pos="1230"/>
          <w:tab w:val="num" w:pos="1418"/>
        </w:tabs>
        <w:ind w:left="0" w:firstLine="720"/>
        <w:jc w:val="both"/>
        <w:rPr>
          <w:sz w:val="28"/>
        </w:rPr>
      </w:pPr>
      <w:r>
        <w:rPr>
          <w:sz w:val="28"/>
        </w:rPr>
        <w:t>По инструкции к штангенциркулю ознакомьтесь с правилами пользования ими, выясните классы точности и определите абсолютные погрешности этих приборов. Если на них не указаны классы точности, то воспользуйтесь следующими данными: предельные погрешности (абсолютные) микрометров с ценой деления 0,01 мм и пределами измерений 0 - 25, 25 - 50 и 50 - 75 мм равны 4 мкм, штангенциркуль с ценой деления 0,1 мм – 0,05 мм соответственно 0,1 мм и 0,05 мм.</w:t>
      </w:r>
    </w:p>
    <w:p w:rsidR="00AD1DA5" w:rsidRDefault="00AD1DA5" w:rsidP="00AD1DA5">
      <w:pPr>
        <w:numPr>
          <w:ilvl w:val="0"/>
          <w:numId w:val="8"/>
        </w:numPr>
        <w:tabs>
          <w:tab w:val="num" w:pos="0"/>
        </w:tabs>
        <w:ind w:left="0" w:firstLine="720"/>
        <w:jc w:val="both"/>
        <w:rPr>
          <w:sz w:val="28"/>
        </w:rPr>
      </w:pPr>
      <w:r>
        <w:rPr>
          <w:sz w:val="28"/>
        </w:rPr>
        <w:t>Определите штангенциркулем толщины пластин в нескольких местах и определите ее среднее значение. Запишите результата в виде</w:t>
      </w:r>
      <w:proofErr w:type="gramStart"/>
      <w:r>
        <w:rPr>
          <w:sz w:val="28"/>
        </w:rPr>
        <w:t>:</w:t>
      </w:r>
      <w:proofErr w:type="gramEnd"/>
    </w:p>
    <w:p w:rsidR="00AD1DA5" w:rsidRDefault="00AD1DA5" w:rsidP="00AD1DA5">
      <w:pPr>
        <w:ind w:left="2160"/>
        <w:jc w:val="both"/>
        <w:rPr>
          <w:sz w:val="28"/>
        </w:rPr>
      </w:pPr>
      <w:r>
        <w:rPr>
          <w:position w:val="-18"/>
          <w:sz w:val="28"/>
        </w:rPr>
        <w:object w:dxaOrig="2719" w:dyaOrig="500">
          <v:shape id="_x0000_i1089" type="#_x0000_t75" style="width:135.75pt;height:24.75pt" o:ole="" fillcolor="window">
            <v:imagedata r:id="rId125" o:title=""/>
          </v:shape>
          <o:OLEObject Type="Embed" ProgID="Equation.2" ShapeID="_x0000_i1089" DrawAspect="Content" ObjectID="_1448397957" r:id="rId126"/>
        </w:object>
      </w:r>
      <w:r>
        <w:rPr>
          <w:sz w:val="28"/>
        </w:rPr>
        <w:t>.</w:t>
      </w:r>
    </w:p>
    <w:p w:rsidR="00AD1DA5" w:rsidRDefault="00AD1DA5" w:rsidP="00AD1DA5">
      <w:pPr>
        <w:numPr>
          <w:ilvl w:val="0"/>
          <w:numId w:val="8"/>
        </w:numPr>
        <w:tabs>
          <w:tab w:val="num" w:pos="0"/>
        </w:tabs>
        <w:ind w:left="0" w:firstLine="720"/>
        <w:jc w:val="both"/>
        <w:rPr>
          <w:sz w:val="28"/>
        </w:rPr>
      </w:pPr>
      <w:r>
        <w:rPr>
          <w:sz w:val="28"/>
        </w:rPr>
        <w:t>Штангенциркулем определите также в нескольких местах ширину и длину пластины, найдите их средние значения и запишите результаты:</w:t>
      </w:r>
    </w:p>
    <w:p w:rsidR="00AD1DA5" w:rsidRDefault="00AD1DA5" w:rsidP="00AD1DA5">
      <w:pPr>
        <w:jc w:val="both"/>
        <w:rPr>
          <w:b/>
          <w:i/>
          <w:sz w:val="28"/>
          <w:lang w:val="en-US"/>
        </w:rPr>
      </w:pPr>
      <w:r>
        <w:rPr>
          <w:sz w:val="28"/>
        </w:rPr>
        <w:t xml:space="preserve">                  </w:t>
      </w:r>
      <w:r>
        <w:rPr>
          <w:position w:val="-20"/>
          <w:sz w:val="28"/>
        </w:rPr>
        <w:object w:dxaOrig="2660" w:dyaOrig="520">
          <v:shape id="_x0000_i1090" type="#_x0000_t75" style="width:132.75pt;height:26.25pt" o:ole="" fillcolor="window">
            <v:imagedata r:id="rId127" o:title=""/>
          </v:shape>
          <o:OLEObject Type="Embed" ProgID="Equation.2" ShapeID="_x0000_i1090" DrawAspect="Content" ObjectID="_1448397958" r:id="rId128"/>
        </w:object>
      </w:r>
      <w:r>
        <w:rPr>
          <w:sz w:val="28"/>
          <w:lang w:val="en-US"/>
        </w:rPr>
        <w:t xml:space="preserve">,    </w:t>
      </w:r>
      <w:r>
        <w:rPr>
          <w:position w:val="-18"/>
          <w:sz w:val="28"/>
          <w:lang w:val="en-US"/>
        </w:rPr>
        <w:object w:dxaOrig="2600" w:dyaOrig="500">
          <v:shape id="_x0000_i1091" type="#_x0000_t75" style="width:129.75pt;height:24.75pt" o:ole="" fillcolor="window">
            <v:imagedata r:id="rId129" o:title=""/>
          </v:shape>
          <o:OLEObject Type="Embed" ProgID="Equation.2" ShapeID="_x0000_i1091" DrawAspect="Content" ObjectID="_1448397959" r:id="rId130"/>
        </w:object>
      </w:r>
      <w:r>
        <w:rPr>
          <w:b/>
          <w:i/>
          <w:sz w:val="28"/>
          <w:lang w:val="en-US"/>
        </w:rPr>
        <w:t>.</w:t>
      </w:r>
    </w:p>
    <w:p w:rsidR="00AD1DA5" w:rsidRDefault="00AD1DA5" w:rsidP="00AD1DA5">
      <w:pPr>
        <w:numPr>
          <w:ilvl w:val="0"/>
          <w:numId w:val="8"/>
        </w:numPr>
        <w:tabs>
          <w:tab w:val="clear" w:pos="1230"/>
          <w:tab w:val="num" w:pos="1418"/>
        </w:tabs>
        <w:ind w:left="0" w:firstLine="720"/>
        <w:jc w:val="both"/>
        <w:rPr>
          <w:sz w:val="28"/>
        </w:rPr>
      </w:pPr>
      <w:r>
        <w:rPr>
          <w:sz w:val="28"/>
        </w:rPr>
        <w:t>Вычислите объем пластины, относительную и абсолютную погрешности результата. Запишите его в виде</w:t>
      </w:r>
      <w:proofErr w:type="gramStart"/>
      <w:r>
        <w:rPr>
          <w:sz w:val="28"/>
        </w:rPr>
        <w:t>:</w:t>
      </w:r>
      <w:proofErr w:type="gramEnd"/>
    </w:p>
    <w:p w:rsidR="00AD1DA5" w:rsidRDefault="00AD1DA5" w:rsidP="00AD1DA5">
      <w:pPr>
        <w:ind w:left="2880"/>
        <w:jc w:val="both"/>
        <w:rPr>
          <w:sz w:val="28"/>
          <w:lang w:val="en-US"/>
        </w:rPr>
      </w:pPr>
      <w:r>
        <w:rPr>
          <w:position w:val="-20"/>
          <w:sz w:val="28"/>
        </w:rPr>
        <w:object w:dxaOrig="2620" w:dyaOrig="520">
          <v:shape id="_x0000_i1092" type="#_x0000_t75" style="width:131.25pt;height:26.25pt" o:ole="" fillcolor="window">
            <v:imagedata r:id="rId131" o:title=""/>
          </v:shape>
          <o:OLEObject Type="Embed" ProgID="Equation.2" ShapeID="_x0000_i1092" DrawAspect="Content" ObjectID="_1448397960" r:id="rId132"/>
        </w:object>
      </w:r>
      <w:r>
        <w:rPr>
          <w:sz w:val="28"/>
          <w:lang w:val="en-US"/>
        </w:rPr>
        <w:t>.</w:t>
      </w:r>
    </w:p>
    <w:p w:rsidR="00AD1DA5" w:rsidRDefault="00AD1DA5" w:rsidP="00AD1DA5">
      <w:pPr>
        <w:jc w:val="both"/>
        <w:rPr>
          <w:b/>
          <w:i/>
          <w:sz w:val="28"/>
        </w:rPr>
      </w:pPr>
      <w:proofErr w:type="gramStart"/>
      <w:r>
        <w:rPr>
          <w:sz w:val="28"/>
        </w:rPr>
        <w:t>З</w:t>
      </w:r>
      <w:proofErr w:type="gramEnd"/>
      <w:r>
        <w:rPr>
          <w:sz w:val="28"/>
        </w:rPr>
        <w:t xml:space="preserve"> а </w:t>
      </w:r>
      <w:proofErr w:type="spellStart"/>
      <w:r>
        <w:rPr>
          <w:sz w:val="28"/>
        </w:rPr>
        <w:t>д</w:t>
      </w:r>
      <w:proofErr w:type="spellEnd"/>
      <w:r>
        <w:rPr>
          <w:sz w:val="28"/>
        </w:rPr>
        <w:t xml:space="preserve"> а </w:t>
      </w:r>
      <w:proofErr w:type="spellStart"/>
      <w:r>
        <w:rPr>
          <w:sz w:val="28"/>
        </w:rPr>
        <w:t>н</w:t>
      </w:r>
      <w:proofErr w:type="spellEnd"/>
      <w:r>
        <w:rPr>
          <w:sz w:val="28"/>
        </w:rPr>
        <w:t xml:space="preserve"> и е 2. </w:t>
      </w:r>
      <w:r>
        <w:rPr>
          <w:i/>
          <w:sz w:val="28"/>
        </w:rPr>
        <w:t>Определение плотности материала</w:t>
      </w:r>
    </w:p>
    <w:p w:rsidR="00AD1DA5" w:rsidRDefault="00AD1DA5" w:rsidP="00AD1DA5">
      <w:pPr>
        <w:pStyle w:val="a7"/>
      </w:pPr>
      <w:r>
        <w:tab/>
        <w:t>Ознакомьтесь с устройством и принципом действия аналитических весов. При работе с весами соблюдайте следующие правила:</w:t>
      </w:r>
    </w:p>
    <w:p w:rsidR="00AD1DA5" w:rsidRDefault="00AD1DA5" w:rsidP="00AD1DA5">
      <w:pPr>
        <w:numPr>
          <w:ilvl w:val="0"/>
          <w:numId w:val="10"/>
        </w:numPr>
        <w:tabs>
          <w:tab w:val="num" w:pos="0"/>
        </w:tabs>
        <w:ind w:left="0" w:firstLine="0"/>
        <w:jc w:val="both"/>
        <w:rPr>
          <w:sz w:val="28"/>
        </w:rPr>
      </w:pPr>
      <w:r>
        <w:rPr>
          <w:sz w:val="28"/>
        </w:rPr>
        <w:t>Весы должны быть установлены строго горизонтально и уравновешены.</w:t>
      </w:r>
    </w:p>
    <w:p w:rsidR="00AD1DA5" w:rsidRDefault="00AD1DA5" w:rsidP="00AD1DA5">
      <w:pPr>
        <w:numPr>
          <w:ilvl w:val="0"/>
          <w:numId w:val="10"/>
        </w:numPr>
        <w:jc w:val="both"/>
        <w:rPr>
          <w:sz w:val="28"/>
        </w:rPr>
      </w:pPr>
      <w:r>
        <w:rPr>
          <w:sz w:val="28"/>
        </w:rPr>
        <w:t xml:space="preserve">В нерабочем состоянии весы должны быть </w:t>
      </w:r>
      <w:proofErr w:type="spellStart"/>
      <w:r>
        <w:rPr>
          <w:sz w:val="28"/>
        </w:rPr>
        <w:t>арретированы</w:t>
      </w:r>
      <w:proofErr w:type="spellEnd"/>
      <w:r>
        <w:rPr>
          <w:sz w:val="28"/>
        </w:rPr>
        <w:t>.</w:t>
      </w:r>
    </w:p>
    <w:p w:rsidR="00AD1DA5" w:rsidRDefault="00AD1DA5" w:rsidP="00AD1DA5">
      <w:pPr>
        <w:numPr>
          <w:ilvl w:val="0"/>
          <w:numId w:val="10"/>
        </w:numPr>
        <w:tabs>
          <w:tab w:val="num" w:pos="0"/>
        </w:tabs>
        <w:ind w:left="0" w:firstLine="0"/>
        <w:jc w:val="both"/>
        <w:rPr>
          <w:sz w:val="28"/>
        </w:rPr>
      </w:pPr>
      <w:r>
        <w:rPr>
          <w:sz w:val="28"/>
        </w:rPr>
        <w:t xml:space="preserve">Пока весы не </w:t>
      </w:r>
      <w:proofErr w:type="spellStart"/>
      <w:r>
        <w:rPr>
          <w:sz w:val="28"/>
        </w:rPr>
        <w:t>арретированы</w:t>
      </w:r>
      <w:proofErr w:type="spellEnd"/>
      <w:r>
        <w:rPr>
          <w:sz w:val="28"/>
        </w:rPr>
        <w:t>, нельзя класть на чашки или снимать с них гири или грузы.</w:t>
      </w:r>
    </w:p>
    <w:p w:rsidR="00AD1DA5" w:rsidRDefault="00AD1DA5" w:rsidP="00AD1DA5">
      <w:pPr>
        <w:numPr>
          <w:ilvl w:val="0"/>
          <w:numId w:val="10"/>
        </w:numPr>
        <w:tabs>
          <w:tab w:val="num" w:pos="0"/>
        </w:tabs>
        <w:ind w:left="0" w:firstLine="0"/>
        <w:jc w:val="both"/>
        <w:rPr>
          <w:sz w:val="28"/>
        </w:rPr>
      </w:pPr>
      <w:r>
        <w:rPr>
          <w:sz w:val="28"/>
        </w:rPr>
        <w:t>Грузы и гири следует накладывать на чашки так, чтобы их общие центры тяжести приходились по возможности на середины чашек.</w:t>
      </w:r>
    </w:p>
    <w:p w:rsidR="00AD1DA5" w:rsidRDefault="00AD1DA5" w:rsidP="00AD1DA5">
      <w:pPr>
        <w:numPr>
          <w:ilvl w:val="0"/>
          <w:numId w:val="10"/>
        </w:numPr>
        <w:tabs>
          <w:tab w:val="num" w:pos="0"/>
        </w:tabs>
        <w:ind w:left="0" w:firstLine="0"/>
        <w:jc w:val="both"/>
        <w:rPr>
          <w:sz w:val="28"/>
        </w:rPr>
      </w:pPr>
      <w:r>
        <w:rPr>
          <w:sz w:val="28"/>
        </w:rPr>
        <w:t>Нельзя брать разновесы руками, для этого служит пинцет.</w:t>
      </w:r>
    </w:p>
    <w:p w:rsidR="00AD1DA5" w:rsidRDefault="00AD1DA5" w:rsidP="00AD1DA5">
      <w:pPr>
        <w:numPr>
          <w:ilvl w:val="0"/>
          <w:numId w:val="10"/>
        </w:numPr>
        <w:tabs>
          <w:tab w:val="num" w:pos="0"/>
        </w:tabs>
        <w:ind w:left="0" w:firstLine="0"/>
        <w:jc w:val="both"/>
        <w:rPr>
          <w:sz w:val="28"/>
        </w:rPr>
      </w:pPr>
      <w:r>
        <w:rPr>
          <w:sz w:val="28"/>
        </w:rPr>
        <w:t xml:space="preserve">Пока чашки еще мало уравновешены, не следует освобождать коромысло полностью. Его освобождают лишь настолько, чтобы можно было судить, какая из чашек легче, замечая, куда отклоняется стрелка. После этого </w:t>
      </w:r>
      <w:proofErr w:type="spellStart"/>
      <w:r>
        <w:rPr>
          <w:sz w:val="28"/>
        </w:rPr>
        <w:t>арретируют</w:t>
      </w:r>
      <w:proofErr w:type="spellEnd"/>
      <w:r>
        <w:rPr>
          <w:sz w:val="28"/>
        </w:rPr>
        <w:t xml:space="preserve"> коромысло и прибавляют разновески.</w:t>
      </w:r>
    </w:p>
    <w:p w:rsidR="00AD1DA5" w:rsidRDefault="00AD1DA5" w:rsidP="00AD1DA5">
      <w:pPr>
        <w:numPr>
          <w:ilvl w:val="0"/>
          <w:numId w:val="10"/>
        </w:numPr>
        <w:tabs>
          <w:tab w:val="num" w:pos="0"/>
        </w:tabs>
        <w:ind w:left="0" w:firstLine="0"/>
        <w:jc w:val="both"/>
        <w:rPr>
          <w:sz w:val="28"/>
        </w:rPr>
      </w:pPr>
      <w:r>
        <w:rPr>
          <w:sz w:val="28"/>
        </w:rPr>
        <w:t>При взвешивании разновески кладут на чашку по порядку убывания их массы, что позволяет использовать их рационально и обходиться меньшим количеством.</w:t>
      </w:r>
    </w:p>
    <w:p w:rsidR="00AD1DA5" w:rsidRDefault="00AD1DA5" w:rsidP="00AD1DA5">
      <w:pPr>
        <w:numPr>
          <w:ilvl w:val="0"/>
          <w:numId w:val="10"/>
        </w:numPr>
        <w:tabs>
          <w:tab w:val="num" w:pos="0"/>
        </w:tabs>
        <w:ind w:left="0" w:firstLine="0"/>
        <w:jc w:val="both"/>
        <w:rPr>
          <w:sz w:val="28"/>
        </w:rPr>
      </w:pPr>
      <w:r>
        <w:rPr>
          <w:sz w:val="28"/>
        </w:rPr>
        <w:t>Снимая разновесы с весов, следует их класть непременно в ящик каждую на предназначенное ей место.</w:t>
      </w:r>
    </w:p>
    <w:p w:rsidR="00AD1DA5" w:rsidRDefault="00AD1DA5" w:rsidP="00AD1DA5">
      <w:pPr>
        <w:numPr>
          <w:ilvl w:val="0"/>
          <w:numId w:val="10"/>
        </w:numPr>
        <w:tabs>
          <w:tab w:val="num" w:pos="0"/>
        </w:tabs>
        <w:ind w:left="0" w:firstLine="0"/>
        <w:jc w:val="both"/>
        <w:rPr>
          <w:sz w:val="28"/>
        </w:rPr>
      </w:pPr>
      <w:r>
        <w:rPr>
          <w:sz w:val="28"/>
        </w:rPr>
        <w:lastRenderedPageBreak/>
        <w:t>Если чашки весов качаются, то их следует прежде успокоить прикосновением листка бумаги к их краю и уже только тогда освобождать коромысло.</w:t>
      </w:r>
    </w:p>
    <w:p w:rsidR="00AD1DA5" w:rsidRDefault="00AD1DA5" w:rsidP="00AD1DA5">
      <w:pPr>
        <w:numPr>
          <w:ilvl w:val="0"/>
          <w:numId w:val="10"/>
        </w:numPr>
        <w:tabs>
          <w:tab w:val="num" w:pos="0"/>
        </w:tabs>
        <w:ind w:left="0" w:firstLine="0"/>
        <w:jc w:val="both"/>
        <w:rPr>
          <w:sz w:val="28"/>
        </w:rPr>
      </w:pPr>
      <w:r>
        <w:rPr>
          <w:sz w:val="28"/>
        </w:rPr>
        <w:t>Сыпучие вещества взвешивают на листе бумаги.</w:t>
      </w:r>
    </w:p>
    <w:p w:rsidR="00AD1DA5" w:rsidRDefault="00AD1DA5" w:rsidP="00AD1DA5">
      <w:pPr>
        <w:numPr>
          <w:ilvl w:val="0"/>
          <w:numId w:val="10"/>
        </w:numPr>
        <w:tabs>
          <w:tab w:val="num" w:pos="0"/>
        </w:tabs>
        <w:ind w:left="0" w:firstLine="0"/>
        <w:jc w:val="both"/>
        <w:rPr>
          <w:sz w:val="28"/>
        </w:rPr>
      </w:pPr>
      <w:r>
        <w:rPr>
          <w:sz w:val="28"/>
        </w:rPr>
        <w:t>Категорически запрещается ставить не весы мокрые предметы: стаканы, мензурки и т.д.</w:t>
      </w:r>
    </w:p>
    <w:p w:rsidR="00AD1DA5" w:rsidRDefault="00AD1DA5" w:rsidP="00AD1DA5">
      <w:pPr>
        <w:numPr>
          <w:ilvl w:val="0"/>
          <w:numId w:val="10"/>
        </w:numPr>
        <w:tabs>
          <w:tab w:val="num" w:pos="0"/>
        </w:tabs>
        <w:ind w:left="0" w:firstLine="0"/>
        <w:jc w:val="both"/>
        <w:rPr>
          <w:sz w:val="28"/>
        </w:rPr>
      </w:pPr>
      <w:r>
        <w:rPr>
          <w:sz w:val="28"/>
        </w:rPr>
        <w:t>Весы нагружать до ого предела, который указан на коромысле весов.</w:t>
      </w:r>
    </w:p>
    <w:p w:rsidR="00AD1DA5" w:rsidRDefault="00AD1DA5" w:rsidP="00AD1DA5">
      <w:pPr>
        <w:pStyle w:val="a9"/>
      </w:pPr>
      <w:r>
        <w:t>Определите массу пластины из предыдущего задания и запишите в виде:</w:t>
      </w:r>
    </w:p>
    <w:p w:rsidR="00AD1DA5" w:rsidRDefault="00AD1DA5" w:rsidP="00AD1DA5">
      <w:pPr>
        <w:ind w:left="2880" w:firstLine="720"/>
        <w:jc w:val="both"/>
        <w:rPr>
          <w:sz w:val="28"/>
        </w:rPr>
      </w:pPr>
      <w:r>
        <w:rPr>
          <w:position w:val="-12"/>
          <w:sz w:val="28"/>
        </w:rPr>
        <w:object w:dxaOrig="1699" w:dyaOrig="380">
          <v:shape id="_x0000_i1093" type="#_x0000_t75" style="width:107.25pt;height:24.75pt" o:ole="" fillcolor="window">
            <v:imagedata r:id="rId133" o:title=""/>
          </v:shape>
          <o:OLEObject Type="Embed" ProgID="Equation.3" ShapeID="_x0000_i1093" DrawAspect="Content" ObjectID="_1448397961" r:id="rId134"/>
        </w:object>
      </w:r>
    </w:p>
    <w:p w:rsidR="00AD1DA5" w:rsidRDefault="00AD1DA5" w:rsidP="00AD1DA5">
      <w:pPr>
        <w:jc w:val="both"/>
        <w:rPr>
          <w:sz w:val="28"/>
        </w:rPr>
      </w:pPr>
      <w:r>
        <w:rPr>
          <w:sz w:val="28"/>
        </w:rPr>
        <w:t xml:space="preserve">где </w:t>
      </w:r>
      <w:r>
        <w:rPr>
          <w:position w:val="-4"/>
          <w:sz w:val="28"/>
        </w:rPr>
        <w:object w:dxaOrig="540" w:dyaOrig="340">
          <v:shape id="_x0000_i1094" type="#_x0000_t75" style="width:27pt;height:17.25pt" o:ole="" fillcolor="window">
            <v:imagedata r:id="rId135" o:title=""/>
          </v:shape>
          <o:OLEObject Type="Embed" ProgID="Equation.2" ShapeID="_x0000_i1094" DrawAspect="Content" ObjectID="_1448397962" r:id="rId136"/>
        </w:object>
      </w:r>
      <w:r>
        <w:rPr>
          <w:sz w:val="28"/>
        </w:rPr>
        <w:t xml:space="preserve">- абсолютная погрешность измерения, которая определяется набором разновесок, абсолютные погрешности которых таковы: </w:t>
      </w:r>
    </w:p>
    <w:p w:rsidR="00AD1DA5" w:rsidRDefault="00AD1DA5" w:rsidP="00AD1DA5">
      <w:pPr>
        <w:jc w:val="both"/>
        <w:rPr>
          <w:sz w:val="28"/>
        </w:rPr>
      </w:pPr>
      <w:r>
        <w:rPr>
          <w:sz w:val="28"/>
        </w:rPr>
        <w:t>1 мг – для масс 10, 20, 50 и 100 мг и соответственно 2 мг, 4 мг, 8 мг, 12 мг – для масс 200 мг, 500 мг, 1 г, 2 г, 5 г.</w:t>
      </w:r>
    </w:p>
    <w:p w:rsidR="00AD1DA5" w:rsidRDefault="00AD1DA5" w:rsidP="00AD1DA5">
      <w:pPr>
        <w:jc w:val="both"/>
        <w:rPr>
          <w:sz w:val="28"/>
        </w:rPr>
      </w:pPr>
      <w:r>
        <w:rPr>
          <w:sz w:val="28"/>
        </w:rPr>
        <w:tab/>
        <w:t>Рассчитайте плотность материала пластинки, определите абсолютную и относительную погрешности ее и запишите результат в  виде:</w:t>
      </w:r>
    </w:p>
    <w:p w:rsidR="00AD1DA5" w:rsidRDefault="00AD1DA5" w:rsidP="00AD1DA5">
      <w:pPr>
        <w:jc w:val="both"/>
        <w:rPr>
          <w:sz w:val="28"/>
        </w:rPr>
      </w:pPr>
      <w:r>
        <w:rPr>
          <w:sz w:val="28"/>
        </w:rPr>
        <w:t xml:space="preserve">  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position w:val="-28"/>
          <w:sz w:val="28"/>
        </w:rPr>
        <w:object w:dxaOrig="2700" w:dyaOrig="600">
          <v:shape id="_x0000_i1095" type="#_x0000_t75" style="width:102.75pt;height:22.5pt" o:ole="" fillcolor="window">
            <v:imagedata r:id="rId137" o:title=""/>
          </v:shape>
          <o:OLEObject Type="Embed" ProgID="Equation.2" ShapeID="_x0000_i1095" DrawAspect="Content" ObjectID="_1448397963" r:id="rId138"/>
        </w:object>
      </w:r>
      <w:r>
        <w:rPr>
          <w:sz w:val="28"/>
        </w:rPr>
        <w:t>.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567"/>
        <w:gridCol w:w="850"/>
        <w:gridCol w:w="567"/>
        <w:gridCol w:w="851"/>
        <w:gridCol w:w="567"/>
        <w:gridCol w:w="708"/>
        <w:gridCol w:w="709"/>
        <w:gridCol w:w="851"/>
        <w:gridCol w:w="708"/>
        <w:gridCol w:w="567"/>
        <w:gridCol w:w="851"/>
        <w:gridCol w:w="992"/>
        <w:gridCol w:w="851"/>
      </w:tblGrid>
      <w:tr w:rsidR="00AD1DA5" w:rsidTr="00AD1DA5">
        <w:trPr>
          <w:trHeight w:val="3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pStyle w:val="21"/>
              <w:tabs>
                <w:tab w:val="left" w:pos="-1985"/>
              </w:tabs>
              <w:ind w:right="-108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pStyle w:val="21"/>
              <w:tabs>
                <w:tab w:val="left" w:pos="-3086"/>
                <w:tab w:val="left" w:pos="-2944"/>
              </w:tabs>
              <w:ind w:left="-108" w:right="-108"/>
              <w:jc w:val="center"/>
              <w:rPr>
                <w:b/>
                <w:noProof/>
              </w:rPr>
            </w:pPr>
            <w:r>
              <w:rPr>
                <w:b/>
                <w:i/>
                <w:noProof/>
              </w:rPr>
              <w:t>a,</w:t>
            </w:r>
            <w:r>
              <w:rPr>
                <w:b/>
                <w:noProof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pStyle w:val="21"/>
              <w:tabs>
                <w:tab w:val="left" w:pos="-4078"/>
                <w:tab w:val="left" w:pos="-3936"/>
              </w:tabs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sym w:font="Symbol" w:char="0044"/>
            </w:r>
            <w:r>
              <w:rPr>
                <w:b/>
                <w:i/>
                <w:noProof/>
              </w:rPr>
              <w:t>a,</w:t>
            </w:r>
            <w:r>
              <w:rPr>
                <w:b/>
                <w:noProof/>
              </w:rPr>
              <w:t>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pStyle w:val="21"/>
              <w:tabs>
                <w:tab w:val="left" w:pos="-5070"/>
                <w:tab w:val="left" w:pos="-4928"/>
              </w:tabs>
              <w:ind w:left="-108" w:right="-108"/>
              <w:jc w:val="center"/>
              <w:rPr>
                <w:b/>
                <w:noProof/>
              </w:rPr>
            </w:pPr>
            <w:r>
              <w:rPr>
                <w:b/>
                <w:i/>
                <w:noProof/>
              </w:rPr>
              <w:t>b,</w:t>
            </w:r>
            <w:r>
              <w:rPr>
                <w:b/>
                <w:noProof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pStyle w:val="21"/>
              <w:tabs>
                <w:tab w:val="left" w:pos="-6062"/>
                <w:tab w:val="left" w:pos="-5920"/>
                <w:tab w:val="left" w:pos="6237"/>
              </w:tabs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sym w:font="Symbol" w:char="0044"/>
            </w:r>
            <w:r>
              <w:rPr>
                <w:b/>
                <w:i/>
                <w:noProof/>
              </w:rPr>
              <w:t>b,м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pStyle w:val="21"/>
              <w:tabs>
                <w:tab w:val="left" w:pos="-7622"/>
                <w:tab w:val="left" w:pos="-7480"/>
                <w:tab w:val="left" w:pos="4536"/>
                <w:tab w:val="left" w:pos="6237"/>
              </w:tabs>
              <w:ind w:left="-108" w:right="-108"/>
              <w:jc w:val="center"/>
              <w:rPr>
                <w:b/>
                <w:noProof/>
              </w:rPr>
            </w:pPr>
            <w:r>
              <w:rPr>
                <w:b/>
                <w:i/>
                <w:noProof/>
              </w:rPr>
              <w:t>c,</w:t>
            </w:r>
            <w:r>
              <w:rPr>
                <w:b/>
                <w:noProof/>
              </w:rPr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D1DA5" w:rsidRDefault="00AD1DA5">
            <w:pPr>
              <w:pStyle w:val="21"/>
              <w:tabs>
                <w:tab w:val="left" w:pos="-8330"/>
                <w:tab w:val="left" w:pos="4536"/>
                <w:tab w:val="left" w:pos="6237"/>
              </w:tabs>
              <w:ind w:left="-108" w:right="-108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sym w:font="Symbol" w:char="0044"/>
            </w:r>
            <w:r>
              <w:rPr>
                <w:b/>
                <w:i/>
                <w:noProof/>
              </w:rPr>
              <w:t>c,</w:t>
            </w:r>
            <w:r>
              <w:rPr>
                <w:b/>
                <w:noProof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pStyle w:val="21"/>
              <w:tabs>
                <w:tab w:val="left" w:pos="-9181"/>
                <w:tab w:val="left" w:pos="4536"/>
                <w:tab w:val="left" w:pos="6237"/>
              </w:tabs>
              <w:ind w:left="-108"/>
              <w:jc w:val="center"/>
              <w:rPr>
                <w:b/>
                <w:noProof/>
              </w:rPr>
            </w:pPr>
            <w:r>
              <w:rPr>
                <w:b/>
                <w:i/>
                <w:noProof/>
              </w:rPr>
              <w:t>m,</w:t>
            </w:r>
            <w:r>
              <w:rPr>
                <w:b/>
                <w:noProof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pStyle w:val="21"/>
              <w:tabs>
                <w:tab w:val="left" w:pos="-9181"/>
                <w:tab w:val="left" w:pos="4536"/>
                <w:tab w:val="left" w:pos="6237"/>
              </w:tabs>
              <w:ind w:left="-108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sym w:font="Symbol" w:char="0044"/>
            </w:r>
            <w:r>
              <w:rPr>
                <w:b/>
                <w:i/>
                <w:noProof/>
              </w:rPr>
              <w:t>m,</w:t>
            </w:r>
            <w:r>
              <w:rPr>
                <w:b/>
                <w:noProof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pStyle w:val="21"/>
              <w:tabs>
                <w:tab w:val="left" w:pos="-9181"/>
                <w:tab w:val="left" w:pos="4536"/>
                <w:tab w:val="left" w:pos="6237"/>
              </w:tabs>
              <w:ind w:left="-108"/>
              <w:jc w:val="center"/>
              <w:rPr>
                <w:b/>
                <w:noProof/>
              </w:rPr>
            </w:pPr>
            <w:r>
              <w:rPr>
                <w:b/>
                <w:i/>
                <w:noProof/>
              </w:rPr>
              <w:t>V,</w:t>
            </w:r>
          </w:p>
          <w:p w:rsidR="00AD1DA5" w:rsidRDefault="00AD1DA5">
            <w:pPr>
              <w:pStyle w:val="21"/>
              <w:tabs>
                <w:tab w:val="left" w:pos="-9181"/>
                <w:tab w:val="left" w:pos="4536"/>
                <w:tab w:val="left" w:pos="6237"/>
              </w:tabs>
              <w:ind w:left="-108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м</w:t>
            </w:r>
            <w:r>
              <w:rPr>
                <w:b/>
                <w:noProof/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pStyle w:val="21"/>
              <w:tabs>
                <w:tab w:val="left" w:pos="-9181"/>
                <w:tab w:val="left" w:pos="4536"/>
                <w:tab w:val="left" w:pos="6237"/>
              </w:tabs>
              <w:ind w:left="-108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sym w:font="Symbol" w:char="0044"/>
            </w:r>
            <w:r>
              <w:rPr>
                <w:b/>
                <w:i/>
                <w:noProof/>
              </w:rPr>
              <w:t>V,</w:t>
            </w:r>
          </w:p>
          <w:p w:rsidR="00AD1DA5" w:rsidRDefault="00AD1DA5">
            <w:pPr>
              <w:pStyle w:val="21"/>
              <w:tabs>
                <w:tab w:val="left" w:pos="-9181"/>
                <w:tab w:val="left" w:pos="4536"/>
                <w:tab w:val="left" w:pos="6237"/>
              </w:tabs>
              <w:ind w:left="-108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м</w:t>
            </w:r>
            <w:r>
              <w:rPr>
                <w:b/>
                <w:noProof/>
                <w:vertAlign w:val="superscript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pStyle w:val="21"/>
              <w:tabs>
                <w:tab w:val="left" w:pos="0"/>
                <w:tab w:val="left" w:pos="2835"/>
                <w:tab w:val="left" w:pos="4536"/>
                <w:tab w:val="left" w:pos="6237"/>
              </w:tabs>
              <w:jc w:val="center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ρ,</w:t>
            </w:r>
          </w:p>
          <w:p w:rsidR="00AD1DA5" w:rsidRDefault="00AD1DA5">
            <w:pPr>
              <w:pStyle w:val="21"/>
              <w:tabs>
                <w:tab w:val="left" w:pos="-9181"/>
                <w:tab w:val="left" w:pos="4536"/>
                <w:tab w:val="left" w:pos="6237"/>
              </w:tabs>
              <w:ind w:left="-108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кг/м</w:t>
            </w:r>
            <w:r>
              <w:rPr>
                <w:b/>
                <w:noProof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pStyle w:val="21"/>
              <w:tabs>
                <w:tab w:val="left" w:pos="0"/>
                <w:tab w:val="left" w:pos="2835"/>
                <w:tab w:val="left" w:pos="4536"/>
                <w:tab w:val="left" w:pos="6237"/>
              </w:tabs>
              <w:jc w:val="center"/>
              <w:rPr>
                <w:b/>
                <w:i/>
                <w:noProof/>
              </w:rPr>
            </w:pPr>
            <w:r>
              <w:rPr>
                <w:b/>
                <w:noProof/>
              </w:rPr>
              <w:sym w:font="Symbol" w:char="0044"/>
            </w:r>
            <w:r>
              <w:rPr>
                <w:b/>
                <w:i/>
                <w:noProof/>
              </w:rPr>
              <w:t>ρ,</w:t>
            </w:r>
          </w:p>
          <w:p w:rsidR="00AD1DA5" w:rsidRDefault="00AD1DA5">
            <w:pPr>
              <w:pStyle w:val="21"/>
              <w:tabs>
                <w:tab w:val="left" w:pos="0"/>
                <w:tab w:val="left" w:pos="2835"/>
                <w:tab w:val="left" w:pos="4536"/>
                <w:tab w:val="left" w:pos="6237"/>
              </w:tabs>
              <w:jc w:val="center"/>
              <w:rPr>
                <w:b/>
                <w:i/>
                <w:noProof/>
              </w:rPr>
            </w:pPr>
            <w:r>
              <w:rPr>
                <w:b/>
                <w:noProof/>
              </w:rPr>
              <w:t>кг/м</w:t>
            </w:r>
            <w:r>
              <w:rPr>
                <w:b/>
                <w:noProof/>
                <w:vertAlign w:val="superscript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DA5" w:rsidRDefault="00AD1DA5">
            <w:pPr>
              <w:pStyle w:val="21"/>
              <w:tabs>
                <w:tab w:val="left" w:pos="0"/>
                <w:tab w:val="left" w:pos="2835"/>
                <w:tab w:val="left" w:pos="4536"/>
                <w:tab w:val="left" w:pos="6237"/>
              </w:tabs>
              <w:jc w:val="center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ε, %</w:t>
            </w:r>
          </w:p>
        </w:tc>
      </w:tr>
      <w:tr w:rsidR="00AD1DA5" w:rsidTr="00AD1DA5">
        <w:trPr>
          <w:trHeight w:val="3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pStyle w:val="21"/>
              <w:tabs>
                <w:tab w:val="left" w:pos="-1985"/>
              </w:tabs>
              <w:ind w:right="-108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A5" w:rsidRDefault="00AD1DA5">
            <w:pPr>
              <w:pStyle w:val="21"/>
              <w:tabs>
                <w:tab w:val="left" w:pos="-3086"/>
                <w:tab w:val="left" w:pos="-2944"/>
              </w:tabs>
              <w:ind w:left="-108" w:right="-108"/>
              <w:rPr>
                <w:b/>
                <w:noProof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A5" w:rsidRDefault="00AD1DA5">
            <w:pPr>
              <w:pStyle w:val="21"/>
              <w:tabs>
                <w:tab w:val="left" w:pos="-4078"/>
                <w:tab w:val="left" w:pos="-3936"/>
              </w:tabs>
              <w:rPr>
                <w:b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A5" w:rsidRDefault="00AD1DA5">
            <w:pPr>
              <w:pStyle w:val="21"/>
              <w:tabs>
                <w:tab w:val="left" w:pos="-5070"/>
                <w:tab w:val="left" w:pos="-4928"/>
              </w:tabs>
              <w:ind w:left="-108" w:right="-108"/>
              <w:rPr>
                <w:b/>
                <w:noProof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A5" w:rsidRDefault="00AD1DA5">
            <w:pPr>
              <w:pStyle w:val="21"/>
              <w:tabs>
                <w:tab w:val="left" w:pos="-6062"/>
                <w:tab w:val="left" w:pos="-5920"/>
                <w:tab w:val="left" w:pos="6237"/>
              </w:tabs>
              <w:rPr>
                <w:b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A5" w:rsidRDefault="00AD1DA5">
            <w:pPr>
              <w:pStyle w:val="21"/>
              <w:tabs>
                <w:tab w:val="left" w:pos="-7622"/>
                <w:tab w:val="left" w:pos="-7480"/>
                <w:tab w:val="left" w:pos="4536"/>
                <w:tab w:val="left" w:pos="6237"/>
              </w:tabs>
              <w:ind w:left="-108" w:right="-108"/>
              <w:rPr>
                <w:b/>
                <w:noProof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1DA5" w:rsidRDefault="00AD1DA5">
            <w:pPr>
              <w:pStyle w:val="21"/>
              <w:tabs>
                <w:tab w:val="left" w:pos="-8330"/>
                <w:tab w:val="left" w:pos="4536"/>
                <w:tab w:val="left" w:pos="6237"/>
              </w:tabs>
              <w:ind w:left="-108" w:right="-108"/>
              <w:rPr>
                <w:b/>
                <w:noProof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A5" w:rsidRDefault="00AD1DA5">
            <w:pPr>
              <w:pStyle w:val="21"/>
              <w:tabs>
                <w:tab w:val="left" w:pos="-9181"/>
                <w:tab w:val="left" w:pos="4536"/>
                <w:tab w:val="left" w:pos="6237"/>
              </w:tabs>
              <w:ind w:left="-108"/>
              <w:rPr>
                <w:b/>
                <w:noProof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A5" w:rsidRDefault="00AD1DA5">
            <w:pPr>
              <w:pStyle w:val="21"/>
              <w:tabs>
                <w:tab w:val="left" w:pos="-9181"/>
                <w:tab w:val="left" w:pos="4536"/>
                <w:tab w:val="left" w:pos="6237"/>
              </w:tabs>
              <w:ind w:left="-108"/>
              <w:rPr>
                <w:b/>
                <w:noProof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A5" w:rsidRDefault="00AD1DA5">
            <w:pPr>
              <w:pStyle w:val="21"/>
              <w:tabs>
                <w:tab w:val="left" w:pos="-9181"/>
                <w:tab w:val="left" w:pos="4536"/>
                <w:tab w:val="left" w:pos="6237"/>
              </w:tabs>
              <w:ind w:left="-108"/>
              <w:rPr>
                <w:b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A5" w:rsidRDefault="00AD1DA5">
            <w:pPr>
              <w:pStyle w:val="21"/>
              <w:tabs>
                <w:tab w:val="left" w:pos="-9181"/>
                <w:tab w:val="left" w:pos="4536"/>
                <w:tab w:val="left" w:pos="6237"/>
              </w:tabs>
              <w:ind w:left="-108"/>
              <w:rPr>
                <w:b/>
                <w:noProof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A5" w:rsidRDefault="00AD1DA5">
            <w:pPr>
              <w:pStyle w:val="21"/>
              <w:tabs>
                <w:tab w:val="left" w:pos="-9181"/>
                <w:tab w:val="left" w:pos="4536"/>
                <w:tab w:val="left" w:pos="6237"/>
              </w:tabs>
              <w:ind w:left="-108"/>
              <w:rPr>
                <w:b/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A5" w:rsidRDefault="00AD1DA5">
            <w:pPr>
              <w:pStyle w:val="21"/>
              <w:tabs>
                <w:tab w:val="left" w:pos="-9181"/>
                <w:tab w:val="left" w:pos="4536"/>
                <w:tab w:val="left" w:pos="6237"/>
              </w:tabs>
              <w:ind w:left="-108"/>
              <w:rPr>
                <w:b/>
                <w:noProof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A5" w:rsidRDefault="00AD1DA5">
            <w:pPr>
              <w:pStyle w:val="21"/>
              <w:tabs>
                <w:tab w:val="left" w:pos="-9181"/>
                <w:tab w:val="left" w:pos="4536"/>
                <w:tab w:val="left" w:pos="6237"/>
              </w:tabs>
              <w:ind w:left="-108"/>
              <w:rPr>
                <w:b/>
                <w:noProof/>
              </w:rPr>
            </w:pPr>
          </w:p>
        </w:tc>
      </w:tr>
    </w:tbl>
    <w:p w:rsidR="00AD1DA5" w:rsidRDefault="00AD1DA5" w:rsidP="00AD1DA5">
      <w:pPr>
        <w:jc w:val="both"/>
        <w:rPr>
          <w:sz w:val="28"/>
          <w:lang w:val="en-US"/>
        </w:rPr>
      </w:pPr>
    </w:p>
    <w:p w:rsidR="00AD1DA5" w:rsidRDefault="00AD1DA5" w:rsidP="00AD1DA5">
      <w:pPr>
        <w:pStyle w:val="7"/>
      </w:pPr>
      <w:r>
        <w:t>Контрольные вопросы</w:t>
      </w:r>
    </w:p>
    <w:p w:rsidR="00AD1DA5" w:rsidRDefault="00AD1DA5" w:rsidP="00AD1DA5">
      <w:pPr>
        <w:pStyle w:val="a7"/>
        <w:numPr>
          <w:ilvl w:val="0"/>
          <w:numId w:val="12"/>
        </w:numPr>
        <w:spacing w:after="0"/>
        <w:jc w:val="both"/>
      </w:pPr>
      <w:r>
        <w:t>Какие существуют виды погрешностей при измерениях?</w:t>
      </w:r>
    </w:p>
    <w:p w:rsidR="00AD1DA5" w:rsidRDefault="00AD1DA5" w:rsidP="00AD1DA5">
      <w:pPr>
        <w:numPr>
          <w:ilvl w:val="0"/>
          <w:numId w:val="12"/>
        </w:numPr>
        <w:jc w:val="both"/>
        <w:rPr>
          <w:sz w:val="28"/>
        </w:rPr>
      </w:pPr>
      <w:r>
        <w:rPr>
          <w:sz w:val="28"/>
        </w:rPr>
        <w:t>Что такое абсолютная (относительная) погрешность?</w:t>
      </w:r>
    </w:p>
    <w:p w:rsidR="00AD1DA5" w:rsidRDefault="00AD1DA5" w:rsidP="00AD1DA5">
      <w:pPr>
        <w:numPr>
          <w:ilvl w:val="0"/>
          <w:numId w:val="12"/>
        </w:numPr>
        <w:jc w:val="both"/>
        <w:rPr>
          <w:sz w:val="28"/>
        </w:rPr>
      </w:pPr>
      <w:r>
        <w:rPr>
          <w:sz w:val="28"/>
        </w:rPr>
        <w:t>Что называют классом точности прибора?</w:t>
      </w:r>
    </w:p>
    <w:p w:rsidR="00AD1DA5" w:rsidRDefault="00AD1DA5" w:rsidP="00AD1DA5">
      <w:pPr>
        <w:numPr>
          <w:ilvl w:val="0"/>
          <w:numId w:val="12"/>
        </w:numPr>
        <w:jc w:val="both"/>
        <w:rPr>
          <w:sz w:val="28"/>
        </w:rPr>
      </w:pPr>
      <w:r>
        <w:rPr>
          <w:sz w:val="28"/>
        </w:rPr>
        <w:t>Как определяют систематическую погрешность при прямом измерении?</w:t>
      </w:r>
    </w:p>
    <w:p w:rsidR="00AD1DA5" w:rsidRDefault="00AD1DA5" w:rsidP="00AD1DA5">
      <w:pPr>
        <w:numPr>
          <w:ilvl w:val="0"/>
          <w:numId w:val="12"/>
        </w:numPr>
        <w:jc w:val="both"/>
        <w:rPr>
          <w:sz w:val="28"/>
        </w:rPr>
      </w:pPr>
      <w:r>
        <w:rPr>
          <w:sz w:val="28"/>
        </w:rPr>
        <w:t>Как определяют случайную погрешность при многократных прямых измерениях?</w:t>
      </w:r>
    </w:p>
    <w:p w:rsidR="00AD1DA5" w:rsidRDefault="00AD1DA5" w:rsidP="00AD1DA5">
      <w:pPr>
        <w:numPr>
          <w:ilvl w:val="0"/>
          <w:numId w:val="12"/>
        </w:numPr>
        <w:jc w:val="both"/>
        <w:rPr>
          <w:sz w:val="28"/>
        </w:rPr>
      </w:pPr>
      <w:r>
        <w:rPr>
          <w:sz w:val="28"/>
        </w:rPr>
        <w:t>Как определяют систематическую погрешность при косвенных измерениях?</w:t>
      </w:r>
    </w:p>
    <w:p w:rsidR="00AD1DA5" w:rsidRDefault="00AD1DA5" w:rsidP="00AD1DA5">
      <w:pPr>
        <w:numPr>
          <w:ilvl w:val="0"/>
          <w:numId w:val="12"/>
        </w:numPr>
        <w:jc w:val="both"/>
        <w:rPr>
          <w:sz w:val="28"/>
        </w:rPr>
      </w:pPr>
      <w:r>
        <w:rPr>
          <w:sz w:val="28"/>
        </w:rPr>
        <w:t>Как определяют случайную погрешность при многократных косвенных измерениях?</w:t>
      </w:r>
    </w:p>
    <w:p w:rsidR="00AD1DA5" w:rsidRDefault="00AD1DA5" w:rsidP="00AD1DA5">
      <w:pPr>
        <w:numPr>
          <w:ilvl w:val="0"/>
          <w:numId w:val="12"/>
        </w:numPr>
        <w:jc w:val="both"/>
        <w:rPr>
          <w:sz w:val="28"/>
        </w:rPr>
      </w:pPr>
      <w:r>
        <w:rPr>
          <w:sz w:val="28"/>
        </w:rPr>
        <w:t xml:space="preserve">Как оформляется конечный результат измерения. </w:t>
      </w:r>
    </w:p>
    <w:p w:rsidR="00AD1DA5" w:rsidRDefault="00AD1DA5" w:rsidP="00AD1DA5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0"/>
        <w:gridCol w:w="2977"/>
        <w:gridCol w:w="2039"/>
      </w:tblGrid>
      <w:tr w:rsidR="00AD1DA5" w:rsidTr="00AD1DA5">
        <w:trPr>
          <w:tblHeader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Приборы</w:t>
            </w:r>
          </w:p>
          <w:p w:rsidR="00AD1DA5" w:rsidRDefault="00AD1DA5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и меры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both"/>
              <w:rPr>
                <w:sz w:val="28"/>
              </w:rPr>
            </w:pPr>
            <w:r>
              <w:rPr>
                <w:sz w:val="28"/>
              </w:rPr>
              <w:t>Значение</w:t>
            </w:r>
          </w:p>
          <w:p w:rsidR="00AD1DA5" w:rsidRDefault="00AD1DA5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меры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both"/>
              <w:rPr>
                <w:sz w:val="28"/>
              </w:rPr>
            </w:pPr>
            <w:r>
              <w:rPr>
                <w:sz w:val="28"/>
              </w:rPr>
              <w:t>Абсолютная</w:t>
            </w:r>
          </w:p>
          <w:p w:rsidR="00AD1DA5" w:rsidRDefault="00AD1DA5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предельная погрешность</w:t>
            </w:r>
          </w:p>
        </w:tc>
      </w:tr>
      <w:tr w:rsidR="00AD1DA5" w:rsidTr="00AD1DA5">
        <w:trPr>
          <w:tblHeader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both"/>
              <w:rPr>
                <w:sz w:val="28"/>
              </w:rPr>
            </w:pPr>
            <w:r>
              <w:rPr>
                <w:sz w:val="28"/>
              </w:rPr>
              <w:t>Линейки металлические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both"/>
              <w:rPr>
                <w:sz w:val="28"/>
              </w:rPr>
            </w:pPr>
            <w:r>
              <w:rPr>
                <w:sz w:val="28"/>
              </w:rPr>
              <w:t>150, 300, 500, 1000 мм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both"/>
              <w:rPr>
                <w:sz w:val="28"/>
              </w:rPr>
            </w:pPr>
            <w:r>
              <w:rPr>
                <w:sz w:val="28"/>
              </w:rPr>
              <w:t>0,1 мм, 0,2 мм</w:t>
            </w:r>
          </w:p>
        </w:tc>
      </w:tr>
      <w:tr w:rsidR="00AD1DA5" w:rsidTr="00AD1DA5">
        <w:trPr>
          <w:tblHeader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both"/>
              <w:rPr>
                <w:sz w:val="28"/>
              </w:rPr>
            </w:pPr>
            <w:r>
              <w:rPr>
                <w:sz w:val="28"/>
              </w:rPr>
              <w:t>Линейки деревянные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both"/>
              <w:rPr>
                <w:sz w:val="28"/>
              </w:rPr>
            </w:pPr>
            <w:r>
              <w:rPr>
                <w:sz w:val="28"/>
              </w:rPr>
              <w:t>от 200 до 1000 мм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both"/>
              <w:rPr>
                <w:sz w:val="28"/>
              </w:rPr>
            </w:pPr>
            <w:r>
              <w:rPr>
                <w:sz w:val="28"/>
              </w:rPr>
              <w:t>0,1 мм, 0,2 мм</w:t>
            </w:r>
          </w:p>
        </w:tc>
      </w:tr>
      <w:tr w:rsidR="00AD1DA5" w:rsidTr="00AD1DA5">
        <w:trPr>
          <w:tblHeader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Секундомеры технические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both"/>
              <w:rPr>
                <w:sz w:val="28"/>
              </w:rPr>
            </w:pPr>
            <w:r>
              <w:rPr>
                <w:sz w:val="28"/>
              </w:rPr>
              <w:t>30 –60 мин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both"/>
              <w:rPr>
                <w:sz w:val="28"/>
              </w:rPr>
            </w:pPr>
            <w:r>
              <w:rPr>
                <w:sz w:val="28"/>
              </w:rPr>
              <w:t>1,5 цены деления на один оборот секундной стрелки</w:t>
            </w:r>
          </w:p>
        </w:tc>
      </w:tr>
      <w:tr w:rsidR="00AD1DA5" w:rsidTr="00AD1DA5">
        <w:trPr>
          <w:tblHeader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both"/>
              <w:rPr>
                <w:sz w:val="28"/>
              </w:rPr>
            </w:pPr>
            <w:r>
              <w:rPr>
                <w:sz w:val="28"/>
              </w:rPr>
              <w:t>Весы лабораторные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both"/>
              <w:rPr>
                <w:sz w:val="28"/>
              </w:rPr>
            </w:pPr>
            <w:r>
              <w:rPr>
                <w:sz w:val="28"/>
              </w:rPr>
              <w:t>5 – 100, 10 – 200 г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both"/>
              <w:rPr>
                <w:sz w:val="28"/>
              </w:rPr>
            </w:pPr>
            <w:r>
              <w:rPr>
                <w:sz w:val="28"/>
              </w:rPr>
              <w:t>три цены деления шкалы</w:t>
            </w:r>
          </w:p>
        </w:tc>
      </w:tr>
      <w:tr w:rsidR="00AD1DA5" w:rsidTr="00AD1DA5">
        <w:trPr>
          <w:tblHeader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both"/>
              <w:rPr>
                <w:sz w:val="28"/>
              </w:rPr>
            </w:pPr>
            <w:r>
              <w:rPr>
                <w:sz w:val="28"/>
              </w:rPr>
              <w:t>Термометры стеклянные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both"/>
              <w:rPr>
                <w:sz w:val="28"/>
              </w:rPr>
            </w:pPr>
            <w:r>
              <w:rPr>
                <w:sz w:val="28"/>
              </w:rPr>
              <w:t>От –20 до 100</w:t>
            </w:r>
            <w:r>
              <w:rPr>
                <w:sz w:val="28"/>
                <w:vertAlign w:val="superscript"/>
              </w:rPr>
              <w:t>0</w:t>
            </w:r>
            <w:proofErr w:type="gramStart"/>
            <w:r>
              <w:rPr>
                <w:sz w:val="28"/>
              </w:rPr>
              <w:t xml:space="preserve"> С</w:t>
            </w:r>
            <w:proofErr w:type="gramEnd"/>
          </w:p>
          <w:p w:rsidR="00AD1DA5" w:rsidRDefault="00AD1DA5">
            <w:pPr>
              <w:jc w:val="both"/>
              <w:rPr>
                <w:sz w:val="28"/>
              </w:rPr>
            </w:pPr>
            <w:r>
              <w:rPr>
                <w:sz w:val="28"/>
              </w:rPr>
              <w:t>От –35 до 100</w:t>
            </w:r>
            <w:r>
              <w:rPr>
                <w:sz w:val="28"/>
                <w:vertAlign w:val="superscript"/>
              </w:rPr>
              <w:t>0</w:t>
            </w:r>
            <w:proofErr w:type="gramStart"/>
            <w:r>
              <w:rPr>
                <w:sz w:val="28"/>
                <w:vertAlign w:val="superscript"/>
              </w:rPr>
              <w:t xml:space="preserve"> </w:t>
            </w:r>
            <w:r>
              <w:rPr>
                <w:sz w:val="28"/>
              </w:rPr>
              <w:t>С</w:t>
            </w:r>
            <w:proofErr w:type="gramEnd"/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A5" w:rsidRDefault="00AD1DA5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Одна цена деления, если она равна 1; 2; 5 кельвинов и две цены деления, если она равна 0,2; 0,5 кельвина. </w:t>
            </w:r>
          </w:p>
        </w:tc>
      </w:tr>
    </w:tbl>
    <w:p w:rsidR="00AD1DA5" w:rsidRDefault="00AD1DA5" w:rsidP="00AD1DA5">
      <w:pPr>
        <w:pStyle w:val="a7"/>
        <w:jc w:val="center"/>
      </w:pPr>
    </w:p>
    <w:p w:rsidR="00140DAF" w:rsidRDefault="00140DAF"/>
    <w:sectPr w:rsidR="00140DAF" w:rsidSect="00140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Kazakhish">
    <w:charset w:val="00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A0D6C"/>
    <w:multiLevelType w:val="singleLevel"/>
    <w:tmpl w:val="49F8192A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510"/>
      </w:pPr>
    </w:lvl>
  </w:abstractNum>
  <w:abstractNum w:abstractNumId="1">
    <w:nsid w:val="311535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33422FE9"/>
    <w:multiLevelType w:val="hybridMultilevel"/>
    <w:tmpl w:val="E214C8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FA5FAC"/>
    <w:multiLevelType w:val="hybridMultilevel"/>
    <w:tmpl w:val="13DADA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3602942"/>
    <w:multiLevelType w:val="hybridMultilevel"/>
    <w:tmpl w:val="6E6A7A14"/>
    <w:lvl w:ilvl="0" w:tplc="E83CEDCC">
      <w:start w:val="1"/>
      <w:numFmt w:val="decimal"/>
      <w:lvlText w:val="%1)"/>
      <w:lvlJc w:val="left"/>
      <w:pPr>
        <w:tabs>
          <w:tab w:val="num" w:pos="735"/>
        </w:tabs>
        <w:ind w:left="7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F93D25"/>
    <w:multiLevelType w:val="singleLevel"/>
    <w:tmpl w:val="EBA6D01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</w:num>
  <w:num w:numId="9">
    <w:abstractNumId w:val="5"/>
  </w:num>
  <w:num w:numId="10">
    <w:abstractNumId w:val="5"/>
    <w:lvlOverride w:ilvl="0">
      <w:startOverride w:val="1"/>
    </w:lvlOverride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1DA5"/>
    <w:rsid w:val="00140DAF"/>
    <w:rsid w:val="00195FBD"/>
    <w:rsid w:val="001F4C4C"/>
    <w:rsid w:val="002722C2"/>
    <w:rsid w:val="009979D3"/>
    <w:rsid w:val="00AD1DA5"/>
    <w:rsid w:val="00E01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D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D1DA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AD1DA5"/>
    <w:pPr>
      <w:keepNext/>
      <w:outlineLvl w:val="2"/>
    </w:pPr>
    <w:rPr>
      <w:sz w:val="28"/>
    </w:rPr>
  </w:style>
  <w:style w:type="paragraph" w:styleId="7">
    <w:name w:val="heading 7"/>
    <w:basedOn w:val="a"/>
    <w:next w:val="a"/>
    <w:link w:val="70"/>
    <w:semiHidden/>
    <w:unhideWhenUsed/>
    <w:qFormat/>
    <w:rsid w:val="00AD1DA5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D1DA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D1D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AD1D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semiHidden/>
    <w:unhideWhenUsed/>
    <w:rsid w:val="00AD1D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AD1D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semiHidden/>
    <w:unhideWhenUsed/>
    <w:rsid w:val="00AD1D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AD1D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AD1DA5"/>
    <w:pPr>
      <w:spacing w:after="120"/>
    </w:pPr>
  </w:style>
  <w:style w:type="character" w:customStyle="1" w:styleId="a8">
    <w:name w:val="Основной текст Знак"/>
    <w:basedOn w:val="a0"/>
    <w:link w:val="a7"/>
    <w:semiHidden/>
    <w:rsid w:val="00AD1D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semiHidden/>
    <w:unhideWhenUsed/>
    <w:rsid w:val="00AD1DA5"/>
    <w:pPr>
      <w:ind w:firstLine="300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semiHidden/>
    <w:rsid w:val="00AD1D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AD1DA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AD1D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semiHidden/>
    <w:unhideWhenUsed/>
    <w:rsid w:val="00AD1DA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semiHidden/>
    <w:rsid w:val="00AD1DA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rsid w:val="00AD1D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1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117" Type="http://schemas.openxmlformats.org/officeDocument/2006/relationships/image" Target="media/image53.wmf"/><Relationship Id="rId21" Type="http://schemas.openxmlformats.org/officeDocument/2006/relationships/image" Target="media/image7.wmf"/><Relationship Id="rId42" Type="http://schemas.openxmlformats.org/officeDocument/2006/relationships/oleObject" Target="embeddings/oleObject22.bin"/><Relationship Id="rId47" Type="http://schemas.openxmlformats.org/officeDocument/2006/relationships/image" Target="media/image19.wmf"/><Relationship Id="rId63" Type="http://schemas.openxmlformats.org/officeDocument/2006/relationships/image" Target="media/image27.wmf"/><Relationship Id="rId68" Type="http://schemas.openxmlformats.org/officeDocument/2006/relationships/oleObject" Target="embeddings/oleObject35.bin"/><Relationship Id="rId84" Type="http://schemas.openxmlformats.org/officeDocument/2006/relationships/oleObject" Target="embeddings/oleObject43.bin"/><Relationship Id="rId89" Type="http://schemas.openxmlformats.org/officeDocument/2006/relationships/image" Target="media/image40.wmf"/><Relationship Id="rId112" Type="http://schemas.openxmlformats.org/officeDocument/2006/relationships/image" Target="media/image51.wmf"/><Relationship Id="rId133" Type="http://schemas.openxmlformats.org/officeDocument/2006/relationships/image" Target="media/image61.wmf"/><Relationship Id="rId138" Type="http://schemas.openxmlformats.org/officeDocument/2006/relationships/oleObject" Target="embeddings/oleObject71.bin"/><Relationship Id="rId16" Type="http://schemas.openxmlformats.org/officeDocument/2006/relationships/image" Target="media/image5.wmf"/><Relationship Id="rId107" Type="http://schemas.openxmlformats.org/officeDocument/2006/relationships/image" Target="media/image49.wmf"/><Relationship Id="rId11" Type="http://schemas.openxmlformats.org/officeDocument/2006/relationships/oleObject" Target="embeddings/oleObject4.bin"/><Relationship Id="rId32" Type="http://schemas.openxmlformats.org/officeDocument/2006/relationships/oleObject" Target="embeddings/oleObject17.bin"/><Relationship Id="rId37" Type="http://schemas.openxmlformats.org/officeDocument/2006/relationships/image" Target="media/image14.wmf"/><Relationship Id="rId53" Type="http://schemas.openxmlformats.org/officeDocument/2006/relationships/image" Target="media/image22.wmf"/><Relationship Id="rId58" Type="http://schemas.openxmlformats.org/officeDocument/2006/relationships/oleObject" Target="embeddings/oleObject30.bin"/><Relationship Id="rId74" Type="http://schemas.openxmlformats.org/officeDocument/2006/relationships/oleObject" Target="embeddings/oleObject38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52.bin"/><Relationship Id="rId123" Type="http://schemas.openxmlformats.org/officeDocument/2006/relationships/image" Target="media/image56.wmf"/><Relationship Id="rId128" Type="http://schemas.openxmlformats.org/officeDocument/2006/relationships/oleObject" Target="embeddings/oleObject66.bin"/><Relationship Id="rId5" Type="http://schemas.openxmlformats.org/officeDocument/2006/relationships/image" Target="media/image1.wmf"/><Relationship Id="rId90" Type="http://schemas.openxmlformats.org/officeDocument/2006/relationships/oleObject" Target="embeddings/oleObject46.bin"/><Relationship Id="rId95" Type="http://schemas.openxmlformats.org/officeDocument/2006/relationships/image" Target="media/image43.wmf"/><Relationship Id="rId22" Type="http://schemas.openxmlformats.org/officeDocument/2006/relationships/oleObject" Target="embeddings/oleObject11.bin"/><Relationship Id="rId27" Type="http://schemas.openxmlformats.org/officeDocument/2006/relationships/oleObject" Target="embeddings/oleObject14.bin"/><Relationship Id="rId43" Type="http://schemas.openxmlformats.org/officeDocument/2006/relationships/image" Target="media/image17.wmf"/><Relationship Id="rId48" Type="http://schemas.openxmlformats.org/officeDocument/2006/relationships/oleObject" Target="embeddings/oleObject25.bin"/><Relationship Id="rId64" Type="http://schemas.openxmlformats.org/officeDocument/2006/relationships/oleObject" Target="embeddings/oleObject33.bin"/><Relationship Id="rId69" Type="http://schemas.openxmlformats.org/officeDocument/2006/relationships/image" Target="media/image30.wmf"/><Relationship Id="rId113" Type="http://schemas.openxmlformats.org/officeDocument/2006/relationships/oleObject" Target="embeddings/oleObject58.bin"/><Relationship Id="rId118" Type="http://schemas.openxmlformats.org/officeDocument/2006/relationships/oleObject" Target="embeddings/oleObject61.bin"/><Relationship Id="rId134" Type="http://schemas.openxmlformats.org/officeDocument/2006/relationships/oleObject" Target="embeddings/oleObject69.bin"/><Relationship Id="rId139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image" Target="media/image21.wmf"/><Relationship Id="rId72" Type="http://schemas.openxmlformats.org/officeDocument/2006/relationships/oleObject" Target="embeddings/oleObject37.bin"/><Relationship Id="rId80" Type="http://schemas.openxmlformats.org/officeDocument/2006/relationships/oleObject" Target="embeddings/oleObject41.bin"/><Relationship Id="rId85" Type="http://schemas.openxmlformats.org/officeDocument/2006/relationships/image" Target="media/image38.wmf"/><Relationship Id="rId93" Type="http://schemas.openxmlformats.org/officeDocument/2006/relationships/image" Target="media/image42.wmf"/><Relationship Id="rId98" Type="http://schemas.openxmlformats.org/officeDocument/2006/relationships/oleObject" Target="embeddings/oleObject50.bin"/><Relationship Id="rId121" Type="http://schemas.openxmlformats.org/officeDocument/2006/relationships/image" Target="media/image55.wmf"/><Relationship Id="rId3" Type="http://schemas.openxmlformats.org/officeDocument/2006/relationships/settings" Target="settings.xml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3.bin"/><Relationship Id="rId33" Type="http://schemas.openxmlformats.org/officeDocument/2006/relationships/image" Target="media/image12.wmf"/><Relationship Id="rId38" Type="http://schemas.openxmlformats.org/officeDocument/2006/relationships/oleObject" Target="embeddings/oleObject20.bin"/><Relationship Id="rId46" Type="http://schemas.openxmlformats.org/officeDocument/2006/relationships/oleObject" Target="embeddings/oleObject24.bin"/><Relationship Id="rId59" Type="http://schemas.openxmlformats.org/officeDocument/2006/relationships/image" Target="media/image25.wmf"/><Relationship Id="rId67" Type="http://schemas.openxmlformats.org/officeDocument/2006/relationships/image" Target="media/image29.wmf"/><Relationship Id="rId103" Type="http://schemas.openxmlformats.org/officeDocument/2006/relationships/image" Target="media/image47.wmf"/><Relationship Id="rId108" Type="http://schemas.openxmlformats.org/officeDocument/2006/relationships/oleObject" Target="embeddings/oleObject55.bin"/><Relationship Id="rId116" Type="http://schemas.openxmlformats.org/officeDocument/2006/relationships/oleObject" Target="embeddings/oleObject60.bin"/><Relationship Id="rId124" Type="http://schemas.openxmlformats.org/officeDocument/2006/relationships/oleObject" Target="embeddings/oleObject64.bin"/><Relationship Id="rId129" Type="http://schemas.openxmlformats.org/officeDocument/2006/relationships/image" Target="media/image59.wmf"/><Relationship Id="rId137" Type="http://schemas.openxmlformats.org/officeDocument/2006/relationships/image" Target="media/image63.wmf"/><Relationship Id="rId20" Type="http://schemas.openxmlformats.org/officeDocument/2006/relationships/oleObject" Target="embeddings/oleObject10.bin"/><Relationship Id="rId41" Type="http://schemas.openxmlformats.org/officeDocument/2006/relationships/image" Target="media/image16.wmf"/><Relationship Id="rId54" Type="http://schemas.openxmlformats.org/officeDocument/2006/relationships/oleObject" Target="embeddings/oleObject28.bin"/><Relationship Id="rId62" Type="http://schemas.openxmlformats.org/officeDocument/2006/relationships/oleObject" Target="embeddings/oleObject32.bin"/><Relationship Id="rId70" Type="http://schemas.openxmlformats.org/officeDocument/2006/relationships/oleObject" Target="embeddings/oleObject36.bin"/><Relationship Id="rId75" Type="http://schemas.openxmlformats.org/officeDocument/2006/relationships/image" Target="media/image33.wmf"/><Relationship Id="rId83" Type="http://schemas.openxmlformats.org/officeDocument/2006/relationships/image" Target="media/image37.wmf"/><Relationship Id="rId88" Type="http://schemas.openxmlformats.org/officeDocument/2006/relationships/oleObject" Target="embeddings/oleObject45.bin"/><Relationship Id="rId91" Type="http://schemas.openxmlformats.org/officeDocument/2006/relationships/image" Target="media/image41.wmf"/><Relationship Id="rId96" Type="http://schemas.openxmlformats.org/officeDocument/2006/relationships/oleObject" Target="embeddings/oleObject49.bin"/><Relationship Id="rId111" Type="http://schemas.openxmlformats.org/officeDocument/2006/relationships/oleObject" Target="embeddings/oleObject57.bin"/><Relationship Id="rId132" Type="http://schemas.openxmlformats.org/officeDocument/2006/relationships/oleObject" Target="embeddings/oleObject68.bin"/><Relationship Id="rId14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2.bin"/><Relationship Id="rId28" Type="http://schemas.openxmlformats.org/officeDocument/2006/relationships/image" Target="media/image10.wmf"/><Relationship Id="rId36" Type="http://schemas.openxmlformats.org/officeDocument/2006/relationships/oleObject" Target="embeddings/oleObject19.bin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106" Type="http://schemas.openxmlformats.org/officeDocument/2006/relationships/oleObject" Target="embeddings/oleObject54.bin"/><Relationship Id="rId114" Type="http://schemas.openxmlformats.org/officeDocument/2006/relationships/oleObject" Target="embeddings/oleObject59.bin"/><Relationship Id="rId119" Type="http://schemas.openxmlformats.org/officeDocument/2006/relationships/image" Target="media/image54.wmf"/><Relationship Id="rId127" Type="http://schemas.openxmlformats.org/officeDocument/2006/relationships/image" Target="media/image58.wmf"/><Relationship Id="rId10" Type="http://schemas.openxmlformats.org/officeDocument/2006/relationships/image" Target="media/image3.wmf"/><Relationship Id="rId31" Type="http://schemas.openxmlformats.org/officeDocument/2006/relationships/image" Target="media/image11.wmf"/><Relationship Id="rId44" Type="http://schemas.openxmlformats.org/officeDocument/2006/relationships/oleObject" Target="embeddings/oleObject23.bin"/><Relationship Id="rId52" Type="http://schemas.openxmlformats.org/officeDocument/2006/relationships/oleObject" Target="embeddings/oleObject27.bin"/><Relationship Id="rId60" Type="http://schemas.openxmlformats.org/officeDocument/2006/relationships/oleObject" Target="embeddings/oleObject31.bin"/><Relationship Id="rId65" Type="http://schemas.openxmlformats.org/officeDocument/2006/relationships/image" Target="media/image28.wmf"/><Relationship Id="rId73" Type="http://schemas.openxmlformats.org/officeDocument/2006/relationships/image" Target="media/image32.wmf"/><Relationship Id="rId78" Type="http://schemas.openxmlformats.org/officeDocument/2006/relationships/oleObject" Target="embeddings/oleObject40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4.bin"/><Relationship Id="rId94" Type="http://schemas.openxmlformats.org/officeDocument/2006/relationships/oleObject" Target="embeddings/oleObject48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63.bin"/><Relationship Id="rId130" Type="http://schemas.openxmlformats.org/officeDocument/2006/relationships/oleObject" Target="embeddings/oleObject67.bin"/><Relationship Id="rId135" Type="http://schemas.openxmlformats.org/officeDocument/2006/relationships/image" Target="media/image62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9.bin"/><Relationship Id="rId39" Type="http://schemas.openxmlformats.org/officeDocument/2006/relationships/image" Target="media/image15.wmf"/><Relationship Id="rId109" Type="http://schemas.openxmlformats.org/officeDocument/2006/relationships/oleObject" Target="embeddings/oleObject56.bin"/><Relationship Id="rId34" Type="http://schemas.openxmlformats.org/officeDocument/2006/relationships/oleObject" Target="embeddings/oleObject18.bin"/><Relationship Id="rId50" Type="http://schemas.openxmlformats.org/officeDocument/2006/relationships/oleObject" Target="embeddings/oleObject26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9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53.bin"/><Relationship Id="rId120" Type="http://schemas.openxmlformats.org/officeDocument/2006/relationships/oleObject" Target="embeddings/oleObject62.bin"/><Relationship Id="rId125" Type="http://schemas.openxmlformats.org/officeDocument/2006/relationships/image" Target="media/image57.wmf"/><Relationship Id="rId7" Type="http://schemas.openxmlformats.org/officeDocument/2006/relationships/oleObject" Target="embeddings/oleObject2.bin"/><Relationship Id="rId71" Type="http://schemas.openxmlformats.org/officeDocument/2006/relationships/image" Target="media/image31.wmf"/><Relationship Id="rId92" Type="http://schemas.openxmlformats.org/officeDocument/2006/relationships/oleObject" Target="embeddings/oleObject47.bin"/><Relationship Id="rId2" Type="http://schemas.openxmlformats.org/officeDocument/2006/relationships/styles" Target="styles.xml"/><Relationship Id="rId29" Type="http://schemas.openxmlformats.org/officeDocument/2006/relationships/oleObject" Target="embeddings/oleObject15.bin"/><Relationship Id="rId24" Type="http://schemas.openxmlformats.org/officeDocument/2006/relationships/image" Target="media/image8.wmf"/><Relationship Id="rId40" Type="http://schemas.openxmlformats.org/officeDocument/2006/relationships/oleObject" Target="embeddings/oleObject21.bin"/><Relationship Id="rId45" Type="http://schemas.openxmlformats.org/officeDocument/2006/relationships/image" Target="media/image18.wmf"/><Relationship Id="rId66" Type="http://schemas.openxmlformats.org/officeDocument/2006/relationships/oleObject" Target="embeddings/oleObject34.bin"/><Relationship Id="rId87" Type="http://schemas.openxmlformats.org/officeDocument/2006/relationships/image" Target="media/image39.wmf"/><Relationship Id="rId110" Type="http://schemas.openxmlformats.org/officeDocument/2006/relationships/image" Target="media/image50.wmf"/><Relationship Id="rId115" Type="http://schemas.openxmlformats.org/officeDocument/2006/relationships/image" Target="media/image52.wmf"/><Relationship Id="rId131" Type="http://schemas.openxmlformats.org/officeDocument/2006/relationships/image" Target="media/image60.wmf"/><Relationship Id="rId136" Type="http://schemas.openxmlformats.org/officeDocument/2006/relationships/oleObject" Target="embeddings/oleObject70.bin"/><Relationship Id="rId61" Type="http://schemas.openxmlformats.org/officeDocument/2006/relationships/image" Target="media/image26.wmf"/><Relationship Id="rId82" Type="http://schemas.openxmlformats.org/officeDocument/2006/relationships/oleObject" Target="embeddings/oleObject42.bin"/><Relationship Id="rId19" Type="http://schemas.openxmlformats.org/officeDocument/2006/relationships/image" Target="media/image6.wmf"/><Relationship Id="rId14" Type="http://schemas.openxmlformats.org/officeDocument/2006/relationships/image" Target="media/image4.wmf"/><Relationship Id="rId30" Type="http://schemas.openxmlformats.org/officeDocument/2006/relationships/oleObject" Target="embeddings/oleObject16.bin"/><Relationship Id="rId35" Type="http://schemas.openxmlformats.org/officeDocument/2006/relationships/image" Target="media/image13.wmf"/><Relationship Id="rId56" Type="http://schemas.openxmlformats.org/officeDocument/2006/relationships/oleObject" Target="embeddings/oleObject29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51.bin"/><Relationship Id="rId105" Type="http://schemas.openxmlformats.org/officeDocument/2006/relationships/image" Target="media/image48.wmf"/><Relationship Id="rId126" Type="http://schemas.openxmlformats.org/officeDocument/2006/relationships/oleObject" Target="embeddings/oleObject6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3333</Words>
  <Characters>19001</Characters>
  <Application>Microsoft Office Word</Application>
  <DocSecurity>0</DocSecurity>
  <Lines>158</Lines>
  <Paragraphs>44</Paragraphs>
  <ScaleCrop>false</ScaleCrop>
  <Company/>
  <LinksUpToDate>false</LinksUpToDate>
  <CharactersWithSpaces>22290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4</cp:revision>
  <dcterms:created xsi:type="dcterms:W3CDTF">2013-12-12T17:52:00Z</dcterms:created>
  <dcterms:modified xsi:type="dcterms:W3CDTF">2013-12-12T17:55:00Z</dcterms:modified>
</cp:coreProperties>
</file>